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B12" w:rsidRDefault="00FC4B12" w:rsidP="00FC4B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74849"/>
          <w:sz w:val="28"/>
          <w:szCs w:val="28"/>
        </w:rPr>
      </w:pPr>
    </w:p>
    <w:p w:rsidR="00FC4B12" w:rsidRDefault="00FC4B12" w:rsidP="00FC4B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74849"/>
          <w:sz w:val="28"/>
          <w:szCs w:val="28"/>
        </w:rPr>
      </w:pPr>
    </w:p>
    <w:p w:rsidR="00223874" w:rsidRDefault="00223874" w:rsidP="00223874">
      <w:pPr>
        <w:pStyle w:val="ConsPlusNormal"/>
        <w:widowControl/>
        <w:ind w:left="6237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23874" w:rsidRDefault="00223874" w:rsidP="00223874">
      <w:pPr>
        <w:pStyle w:val="ConsPlusNormal"/>
        <w:widowControl/>
        <w:ind w:left="6237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223874" w:rsidRDefault="00223874" w:rsidP="00223874">
      <w:pPr>
        <w:pStyle w:val="ConsPlusNormal"/>
        <w:widowControl/>
        <w:ind w:left="6237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Тарутинского сельсовета</w:t>
      </w:r>
    </w:p>
    <w:p w:rsidR="00223874" w:rsidRDefault="00223874" w:rsidP="00223874">
      <w:pPr>
        <w:pStyle w:val="ConsPlusNormal"/>
        <w:widowControl/>
        <w:ind w:left="6237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   10.12.2014                         №113-П</w:t>
      </w:r>
    </w:p>
    <w:p w:rsidR="00223874" w:rsidRDefault="00223874" w:rsidP="0022387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23874" w:rsidRDefault="00223874" w:rsidP="0022387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23874" w:rsidRDefault="00223874" w:rsidP="0022387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Муниципальная программа Тарутинского сельсовета</w:t>
      </w:r>
    </w:p>
    <w:p w:rsidR="00223874" w:rsidRDefault="00223874" w:rsidP="00223874">
      <w:pPr>
        <w:spacing w:after="0"/>
        <w:ind w:firstLine="720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«Организация комплексного благоустройства территории Тарутинского сельсовета»</w:t>
      </w:r>
    </w:p>
    <w:p w:rsidR="00223874" w:rsidRDefault="00223874" w:rsidP="00223874">
      <w:pPr>
        <w:spacing w:after="0"/>
        <w:jc w:val="center"/>
        <w:rPr>
          <w:b/>
          <w:bCs/>
          <w:sz w:val="24"/>
          <w:szCs w:val="24"/>
        </w:rPr>
      </w:pPr>
    </w:p>
    <w:p w:rsidR="00223874" w:rsidRDefault="00223874" w:rsidP="00223874">
      <w:pPr>
        <w:spacing w:after="0"/>
        <w:ind w:firstLine="720"/>
        <w:rPr>
          <w:b/>
          <w:bCs/>
        </w:rPr>
      </w:pPr>
      <w:r>
        <w:rPr>
          <w:b/>
          <w:bCs/>
        </w:rPr>
        <w:t>1. Паспорт муниципальной программы «Организация комплексного благоустройства территории Тарутинского сельсовета»</w:t>
      </w:r>
    </w:p>
    <w:p w:rsidR="00223874" w:rsidRDefault="00223874" w:rsidP="00223874">
      <w:pPr>
        <w:spacing w:after="0"/>
        <w:rPr>
          <w:b/>
        </w:rPr>
      </w:pPr>
    </w:p>
    <w:tbl>
      <w:tblPr>
        <w:tblW w:w="0" w:type="auto"/>
        <w:tblInd w:w="-20" w:type="dxa"/>
        <w:tblLayout w:type="fixed"/>
        <w:tblLook w:val="04A0"/>
      </w:tblPr>
      <w:tblGrid>
        <w:gridCol w:w="2748"/>
        <w:gridCol w:w="7090"/>
      </w:tblGrid>
      <w:tr w:rsidR="00223874" w:rsidTr="00223874">
        <w:trPr>
          <w:trHeight w:val="145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suppressAutoHyphens/>
              <w:snapToGrid w:val="0"/>
              <w:spacing w:after="0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Наименование муниципальной программы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uppressAutoHyphens/>
              <w:snapToGrid w:val="0"/>
              <w:spacing w:after="0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«Организация комплексного благоустройства территории Тарутинского  сельсовета на 2014 - 2016 годы» (далее - Программа)</w:t>
            </w:r>
          </w:p>
        </w:tc>
      </w:tr>
      <w:tr w:rsidR="00223874" w:rsidTr="00223874">
        <w:trPr>
          <w:trHeight w:val="145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3874" w:rsidRDefault="00223874">
            <w:pPr>
              <w:snapToGrid w:val="0"/>
              <w:spacing w:after="0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Основание для разработки муниципальной программы</w:t>
            </w:r>
          </w:p>
          <w:p w:rsidR="00223874" w:rsidRDefault="00223874">
            <w:pPr>
              <w:suppressAutoHyphens/>
              <w:spacing w:after="0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napToGrid w:val="0"/>
              <w:spacing w:after="0"/>
              <w:ind w:left="60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>
              <w:rPr>
                <w:b/>
              </w:rPr>
              <w:t>Федеральный закон РФ от 06.10.2003 №131-ФЗ «Об общих принципах организации местного самоуправления в Российской Федерации»;</w:t>
            </w:r>
          </w:p>
          <w:p w:rsidR="00223874" w:rsidRDefault="00223874">
            <w:pPr>
              <w:suppressAutoHyphens/>
              <w:spacing w:after="0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Постановление от 15.08.2013г.  №50-П «Об утверждении Порядка принятия решений о разработке муниципальных программ Тарутинского  сельсовета, их формирования и реализации», Распоряжение администрации Тарутинского сельсовета от 15.08.2013 № 60-Р «Об утверждении перечня муниципальных программ Тарутинского сельсовета</w:t>
            </w:r>
          </w:p>
        </w:tc>
      </w:tr>
      <w:tr w:rsidR="00223874" w:rsidTr="00223874">
        <w:trPr>
          <w:trHeight w:val="145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snapToGrid w:val="0"/>
              <w:spacing w:after="0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Муниципальный заказчик</w:t>
            </w:r>
          </w:p>
          <w:p w:rsidR="00223874" w:rsidRDefault="00223874">
            <w:pPr>
              <w:suppressAutoHyphens/>
              <w:snapToGrid w:val="0"/>
              <w:spacing w:after="0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программы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uppressAutoHyphens/>
              <w:snapToGrid w:val="0"/>
              <w:spacing w:after="0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Администрация Тарутинского  сельсовета Ачинского района Красноярского края</w:t>
            </w:r>
          </w:p>
        </w:tc>
      </w:tr>
      <w:tr w:rsidR="00223874" w:rsidTr="00223874">
        <w:trPr>
          <w:trHeight w:val="145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suppressAutoHyphens/>
              <w:snapToGrid w:val="0"/>
              <w:spacing w:after="0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Соисполнители  муниципальной программы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874" w:rsidRDefault="00223874">
            <w:pPr>
              <w:suppressAutoHyphens/>
              <w:snapToGrid w:val="0"/>
              <w:spacing w:after="0"/>
              <w:ind w:left="266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</w:p>
        </w:tc>
      </w:tr>
      <w:tr w:rsidR="00223874" w:rsidTr="00223874">
        <w:trPr>
          <w:trHeight w:val="145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3874" w:rsidRDefault="00223874">
            <w:pPr>
              <w:snapToGrid w:val="0"/>
              <w:spacing w:after="0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Перечень подпрограмм</w:t>
            </w:r>
          </w:p>
          <w:p w:rsidR="00223874" w:rsidRDefault="00223874">
            <w:pPr>
              <w:snapToGrid w:val="0"/>
              <w:spacing w:after="0"/>
            </w:pPr>
            <w:r>
              <w:t>и отдельных мероприятий муниципальной программы</w:t>
            </w:r>
          </w:p>
          <w:p w:rsidR="00223874" w:rsidRDefault="00223874">
            <w:pPr>
              <w:suppressAutoHyphens/>
              <w:spacing w:after="0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napToGrid w:val="0"/>
              <w:spacing w:after="0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Подпрограммы:</w:t>
            </w:r>
          </w:p>
          <w:p w:rsidR="00223874" w:rsidRDefault="00223874">
            <w:pPr>
              <w:spacing w:after="0"/>
            </w:pPr>
            <w:r>
              <w:t>1. «Содержание и модернизация УДС Тарутинского сельсовета»</w:t>
            </w:r>
          </w:p>
          <w:p w:rsidR="00223874" w:rsidRDefault="00223874">
            <w:pPr>
              <w:spacing w:after="0"/>
            </w:pPr>
            <w:r>
              <w:t>2. «Содержание уличного освещения на территории сельсовета»</w:t>
            </w:r>
          </w:p>
          <w:p w:rsidR="00223874" w:rsidRDefault="00223874">
            <w:pPr>
              <w:suppressAutoHyphens/>
              <w:spacing w:after="0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3. «Внутреннее  благоустройства территории населенных пунктов Тарутинского  сельсовета»</w:t>
            </w:r>
          </w:p>
        </w:tc>
      </w:tr>
      <w:tr w:rsidR="00223874" w:rsidTr="00223874">
        <w:trPr>
          <w:trHeight w:val="145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suppressAutoHyphens/>
              <w:snapToGrid w:val="0"/>
              <w:spacing w:after="0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Цели муниципальной программы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комплексного благоустройства территории, создание безопасных и комфортных условий для решения вопросов жизнеобеспечения  населения, развитие инфраструктуры территории.</w:t>
            </w:r>
          </w:p>
        </w:tc>
      </w:tr>
      <w:tr w:rsidR="00223874" w:rsidTr="00223874">
        <w:trPr>
          <w:trHeight w:val="4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suppressAutoHyphens/>
              <w:snapToGrid w:val="0"/>
              <w:spacing w:after="0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Задачи муниципальной программы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3874" w:rsidRDefault="00223874" w:rsidP="00223874">
            <w:pPr>
              <w:numPr>
                <w:ilvl w:val="0"/>
                <w:numId w:val="2"/>
              </w:numPr>
              <w:snapToGrid w:val="0"/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Эффективное распределение бюджетных и внебюджетных источников.</w:t>
            </w:r>
          </w:p>
          <w:p w:rsidR="00223874" w:rsidRDefault="00223874" w:rsidP="00223874">
            <w:pPr>
              <w:numPr>
                <w:ilvl w:val="0"/>
                <w:numId w:val="2"/>
              </w:numPr>
              <w:spacing w:after="0" w:line="240" w:lineRule="auto"/>
            </w:pPr>
            <w:r>
              <w:t>Надлежащее содержание элементов благоустройства населенного пункта.</w:t>
            </w:r>
          </w:p>
          <w:p w:rsidR="00223874" w:rsidRDefault="00223874" w:rsidP="00223874">
            <w:pPr>
              <w:numPr>
                <w:ilvl w:val="0"/>
                <w:numId w:val="2"/>
              </w:numPr>
              <w:spacing w:after="0" w:line="240" w:lineRule="auto"/>
            </w:pPr>
            <w:r>
              <w:t>Привлечение жителей к участию в решении проблем благоустройства населенного пункта.</w:t>
            </w:r>
          </w:p>
          <w:p w:rsidR="00223874" w:rsidRDefault="00223874" w:rsidP="00223874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Содержание УДС, обеспечение надлежащего освещения улиц </w:t>
            </w:r>
            <w:r>
              <w:lastRenderedPageBreak/>
              <w:t>сельсовета.</w:t>
            </w:r>
          </w:p>
          <w:p w:rsidR="00223874" w:rsidRDefault="00223874" w:rsidP="00223874">
            <w:pPr>
              <w:numPr>
                <w:ilvl w:val="0"/>
                <w:numId w:val="2"/>
              </w:numPr>
              <w:spacing w:after="0" w:line="240" w:lineRule="auto"/>
            </w:pPr>
            <w:r>
              <w:t>Обращение с твердыми бытовыми отходами</w:t>
            </w:r>
          </w:p>
          <w:p w:rsidR="00223874" w:rsidRDefault="00223874" w:rsidP="00223874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Предоставление ритуальных услуг</w:t>
            </w:r>
          </w:p>
        </w:tc>
      </w:tr>
      <w:tr w:rsidR="00223874" w:rsidTr="00223874">
        <w:trPr>
          <w:trHeight w:val="8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3874" w:rsidRDefault="00223874">
            <w:pPr>
              <w:snapToGrid w:val="0"/>
              <w:spacing w:after="0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lastRenderedPageBreak/>
              <w:t xml:space="preserve">Целевые показатели и показатели результативности </w:t>
            </w:r>
          </w:p>
          <w:p w:rsidR="00223874" w:rsidRDefault="00223874">
            <w:pPr>
              <w:snapToGrid w:val="0"/>
              <w:spacing w:after="0"/>
            </w:pPr>
            <w:r>
              <w:t xml:space="preserve">Программы </w:t>
            </w:r>
          </w:p>
          <w:p w:rsidR="00223874" w:rsidRDefault="00223874">
            <w:pPr>
              <w:snapToGrid w:val="0"/>
              <w:spacing w:after="0"/>
            </w:pPr>
          </w:p>
          <w:p w:rsidR="00223874" w:rsidRDefault="00223874">
            <w:pPr>
              <w:snapToGrid w:val="0"/>
              <w:spacing w:after="0"/>
            </w:pPr>
          </w:p>
          <w:p w:rsidR="00223874" w:rsidRDefault="00223874">
            <w:pPr>
              <w:snapToGrid w:val="0"/>
              <w:spacing w:after="0"/>
            </w:pPr>
          </w:p>
          <w:p w:rsidR="00223874" w:rsidRDefault="00223874">
            <w:pPr>
              <w:snapToGrid w:val="0"/>
              <w:spacing w:after="0"/>
            </w:pPr>
          </w:p>
          <w:p w:rsidR="00223874" w:rsidRDefault="00223874">
            <w:pPr>
              <w:snapToGrid w:val="0"/>
              <w:spacing w:after="0"/>
            </w:pPr>
          </w:p>
          <w:p w:rsidR="00223874" w:rsidRDefault="00223874">
            <w:pPr>
              <w:snapToGrid w:val="0"/>
              <w:spacing w:after="0"/>
            </w:pPr>
          </w:p>
          <w:p w:rsidR="00223874" w:rsidRDefault="00223874">
            <w:pPr>
              <w:snapToGrid w:val="0"/>
              <w:spacing w:after="0"/>
            </w:pPr>
          </w:p>
          <w:p w:rsidR="00223874" w:rsidRDefault="00223874">
            <w:pPr>
              <w:snapToGrid w:val="0"/>
              <w:spacing w:after="0"/>
            </w:pPr>
          </w:p>
          <w:p w:rsidR="00223874" w:rsidRDefault="00223874">
            <w:pPr>
              <w:suppressAutoHyphens/>
              <w:snapToGrid w:val="0"/>
              <w:spacing w:after="0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napToGrid w:val="0"/>
              <w:spacing w:after="0"/>
              <w:ind w:left="60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Приведение в надлежащее</w:t>
            </w:r>
          </w:p>
          <w:p w:rsidR="00223874" w:rsidRDefault="00223874">
            <w:pPr>
              <w:snapToGrid w:val="0"/>
              <w:spacing w:after="0"/>
              <w:ind w:left="60"/>
            </w:pPr>
            <w:r>
              <w:t xml:space="preserve"> состояние улично-дорожной сети, ежегодно  (км).</w:t>
            </w:r>
          </w:p>
          <w:p w:rsidR="00223874" w:rsidRDefault="00223874">
            <w:pPr>
              <w:snapToGrid w:val="0"/>
              <w:spacing w:after="0"/>
              <w:ind w:left="60"/>
            </w:pPr>
            <w:r>
              <w:t>Сохранность отремонтированных внутрипоселенческих дорог (%).</w:t>
            </w:r>
          </w:p>
          <w:p w:rsidR="00223874" w:rsidRDefault="00223874">
            <w:pPr>
              <w:snapToGrid w:val="0"/>
              <w:spacing w:after="0"/>
              <w:ind w:left="60"/>
            </w:pPr>
            <w:r>
              <w:t>Приведение сетей уличного  освещения в нормативное состояние с коэффициентом горения в вечернее и ночное время суток не ниже100%.</w:t>
            </w:r>
          </w:p>
          <w:p w:rsidR="00223874" w:rsidRDefault="00223874">
            <w:pPr>
              <w:snapToGrid w:val="0"/>
              <w:spacing w:after="0"/>
              <w:ind w:left="60"/>
            </w:pPr>
            <w:r>
              <w:t>Отсутствие просроченной кредиторской задолженности по оплате за уличное освещение.</w:t>
            </w:r>
          </w:p>
          <w:p w:rsidR="00223874" w:rsidRDefault="00223874">
            <w:pPr>
              <w:snapToGrid w:val="0"/>
              <w:spacing w:after="0"/>
              <w:ind w:left="60"/>
            </w:pPr>
            <w:r>
              <w:t>Обеспечение площадками и контейнерами для мусора – 100%</w:t>
            </w:r>
          </w:p>
          <w:p w:rsidR="00223874" w:rsidRDefault="00223874">
            <w:pPr>
              <w:snapToGrid w:val="0"/>
              <w:spacing w:after="0"/>
              <w:ind w:left="60"/>
            </w:pPr>
            <w:r>
              <w:t>Доля бюджетных средств, направленных на  благоустроенность населенных пунктов территории сельсовета (%).</w:t>
            </w:r>
          </w:p>
          <w:p w:rsidR="00223874" w:rsidRDefault="00223874">
            <w:pPr>
              <w:widowControl w:val="0"/>
              <w:suppressAutoHyphens/>
              <w:spacing w:after="0" w:line="100" w:lineRule="atLeast"/>
              <w:ind w:left="60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Процент привлечения населения сельсовета к работам по благоустройству (%, к постоянно проживающему населению).</w:t>
            </w:r>
          </w:p>
        </w:tc>
      </w:tr>
      <w:tr w:rsidR="00223874" w:rsidTr="00223874">
        <w:trPr>
          <w:trHeight w:val="8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snapToGrid w:val="0"/>
              <w:spacing w:after="0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 xml:space="preserve">Сроки и этапы </w:t>
            </w:r>
          </w:p>
          <w:p w:rsidR="00223874" w:rsidRDefault="00223874">
            <w:pPr>
              <w:suppressAutoHyphens/>
              <w:snapToGrid w:val="0"/>
              <w:spacing w:after="0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реализации муниципальной программы</w:t>
            </w: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napToGrid w:val="0"/>
              <w:spacing w:after="0"/>
              <w:ind w:left="60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2014-2016 годы, в том числе:</w:t>
            </w:r>
          </w:p>
          <w:p w:rsidR="00223874" w:rsidRDefault="00223874">
            <w:pPr>
              <w:spacing w:after="0"/>
              <w:ind w:left="60"/>
            </w:pPr>
            <w:r>
              <w:t>первый этап – 2014 год;</w:t>
            </w:r>
          </w:p>
          <w:p w:rsidR="00223874" w:rsidRDefault="00223874">
            <w:pPr>
              <w:spacing w:after="0"/>
              <w:ind w:left="60"/>
            </w:pPr>
            <w:r>
              <w:t>второй этап – 2015 год;</w:t>
            </w:r>
          </w:p>
          <w:p w:rsidR="00223874" w:rsidRDefault="00223874">
            <w:pPr>
              <w:suppressAutoHyphens/>
              <w:snapToGrid w:val="0"/>
              <w:spacing w:after="0"/>
              <w:ind w:left="60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третий этап – 2016 год</w:t>
            </w:r>
          </w:p>
        </w:tc>
      </w:tr>
      <w:tr w:rsidR="00223874" w:rsidTr="00223874">
        <w:trPr>
          <w:trHeight w:val="8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23874" w:rsidRDefault="00223874">
            <w:pPr>
              <w:snapToGrid w:val="0"/>
              <w:spacing w:after="0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Ресурсное обеспечение муниципальной программы</w:t>
            </w:r>
          </w:p>
          <w:p w:rsidR="00223874" w:rsidRDefault="00223874">
            <w:pPr>
              <w:snapToGrid w:val="0"/>
              <w:spacing w:after="0"/>
            </w:pPr>
          </w:p>
          <w:p w:rsidR="00223874" w:rsidRDefault="00223874">
            <w:pPr>
              <w:snapToGrid w:val="0"/>
              <w:spacing w:after="0"/>
            </w:pPr>
          </w:p>
          <w:p w:rsidR="00223874" w:rsidRDefault="00223874">
            <w:pPr>
              <w:snapToGrid w:val="0"/>
              <w:spacing w:after="0"/>
            </w:pPr>
          </w:p>
          <w:p w:rsidR="00223874" w:rsidRDefault="00223874">
            <w:pPr>
              <w:snapToGrid w:val="0"/>
              <w:spacing w:after="0"/>
            </w:pPr>
          </w:p>
          <w:p w:rsidR="00223874" w:rsidRDefault="00223874">
            <w:pPr>
              <w:suppressAutoHyphens/>
              <w:snapToGrid w:val="0"/>
              <w:spacing w:after="0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</w:p>
        </w:tc>
        <w:tc>
          <w:tcPr>
            <w:tcW w:w="7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napToGrid w:val="0"/>
              <w:spacing w:after="0"/>
              <w:ind w:left="60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>Общий объем бюджетных ассигнований на реализацию Программы составляет всего 6131,218 тыс. рублей, в том числе средства краевого бюджета – 1956,766 тыс. рублей по годам:</w:t>
            </w:r>
          </w:p>
          <w:p w:rsidR="00223874" w:rsidRDefault="00223874">
            <w:pPr>
              <w:snapToGrid w:val="0"/>
              <w:spacing w:after="0"/>
              <w:ind w:left="60"/>
            </w:pPr>
            <w:r>
              <w:t>в 2014 году всего 3957,844 тыс. рублей, в том числе средства краевого бюджета 1730,10 тыс. рублей;</w:t>
            </w:r>
          </w:p>
          <w:p w:rsidR="00223874" w:rsidRDefault="00223874">
            <w:pPr>
              <w:snapToGrid w:val="0"/>
              <w:spacing w:after="0"/>
              <w:ind w:left="60"/>
            </w:pPr>
            <w:r>
              <w:t>в 2015 году всего 1131,914 тыс. рублей, в том числе средства краевого бюджета 113,333 тыс. рублей;</w:t>
            </w:r>
          </w:p>
          <w:p w:rsidR="00223874" w:rsidRDefault="00223874">
            <w:pPr>
              <w:widowControl w:val="0"/>
              <w:suppressAutoHyphens/>
              <w:spacing w:after="0" w:line="100" w:lineRule="atLeast"/>
              <w:ind w:left="60"/>
              <w:jc w:val="both"/>
              <w:rPr>
                <w:rFonts w:ascii="Calibri" w:eastAsia="Calibri" w:hAnsi="Calibri" w:cs="Calibri"/>
                <w:sz w:val="24"/>
                <w:szCs w:val="24"/>
                <w:lang w:eastAsia="ar-SA"/>
              </w:rPr>
            </w:pPr>
            <w:r>
              <w:t xml:space="preserve">в 2016 году всего 1041,460 тыс.рублей, в том числе средства краевого бюджета 113,333 тыс. рублей. </w:t>
            </w:r>
          </w:p>
        </w:tc>
      </w:tr>
    </w:tbl>
    <w:p w:rsidR="00223874" w:rsidRDefault="00223874" w:rsidP="00223874">
      <w:pPr>
        <w:pStyle w:val="a6"/>
        <w:ind w:left="851"/>
        <w:jc w:val="center"/>
        <w:rPr>
          <w:sz w:val="24"/>
          <w:szCs w:val="24"/>
        </w:rPr>
      </w:pPr>
    </w:p>
    <w:p w:rsidR="00223874" w:rsidRDefault="00223874" w:rsidP="00223874">
      <w:pPr>
        <w:pStyle w:val="a6"/>
        <w:ind w:left="85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Характеристика текущего состояния соответствующей сферы с указанием основных показателей социально-экономического развития сельсовета и анализ социальных, финансово-экономических и прочих рисков реализации программы</w:t>
      </w:r>
    </w:p>
    <w:p w:rsidR="00223874" w:rsidRDefault="00223874" w:rsidP="00223874">
      <w:pPr>
        <w:autoSpaceDE w:val="0"/>
        <w:spacing w:after="0"/>
        <w:ind w:firstLine="709"/>
        <w:rPr>
          <w:rFonts w:ascii="Times New Roman" w:hAnsi="Times New Roman"/>
          <w:sz w:val="24"/>
          <w:szCs w:val="24"/>
        </w:rPr>
      </w:pPr>
      <w:r>
        <w:t xml:space="preserve">Цели государственной политики в сфере выполнения комплексного благоустройства территории Тарутинского  сельсовета  определены в </w:t>
      </w:r>
      <w:hyperlink r:id="rId5" w:history="1">
        <w:r>
          <w:rPr>
            <w:rStyle w:val="a3"/>
          </w:rPr>
          <w:t>Программе</w:t>
        </w:r>
      </w:hyperlink>
      <w:r>
        <w:t xml:space="preserve">  социально-экономического развития Тарутинского  сельсовета на период до 2020 года, </w:t>
      </w:r>
      <w:r>
        <w:rPr>
          <w:shd w:val="clear" w:color="auto" w:fill="FFFFFF"/>
        </w:rPr>
        <w:t>утвержденной Постановлением главы администрации от 28.01.2011г №7а-П «О разработке комплексной Программы социально-экономического развития Тарутинского сельсовета до 2020 года</w:t>
      </w:r>
      <w:r>
        <w:t>» Федерального закона от 06.10.2003г №131-ФЗ «Об общих принципах организации местного самоуправления в Российской Федерации» федеральным законом от 08.11.2007 года №257-ФЗ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Решением Тарутинского сельского Совета депутатов от 24.02.2010г. № 53-167Р «О правилах работы общественных кладбищ и порядке их содержания»,Решением Тарутинского сельского Совета депутатов от17.09.2010 № 5-18Р «Об утверждении порядка сбора и вывоза бытовых отходов и мусора на территории Тарутинского сельсовета»,    Решением Тарутинского  сельского Совета депутатов от 18.05.2012 №20-67Р  «Об утверждении Правил благоустройства, озеленения и содержании территории Тарутинского сельсовета», Решении Тарутинского сельского Совета депутатов от 26.09.2013 года № 30-113Р «О создании муниципального дорожного фонда», иным действующим законодательством РФ, Уставом Тарутинского сельсовета.</w:t>
      </w:r>
    </w:p>
    <w:p w:rsidR="00223874" w:rsidRDefault="00223874" w:rsidP="00223874">
      <w:pPr>
        <w:autoSpaceDE w:val="0"/>
        <w:spacing w:after="0"/>
        <w:ind w:firstLine="709"/>
        <w:rPr>
          <w:rFonts w:ascii="Calibri" w:hAnsi="Calibri"/>
        </w:rPr>
      </w:pPr>
      <w:r>
        <w:lastRenderedPageBreak/>
        <w:t xml:space="preserve">Разработка и реализация Программы позволит эффективно и целенаправленно  подойти к решению проблемы благоустройства на территории Тарутинского  сельсовета, более результативно  использовать финансовые и материальные ресурсы бюджетов всех уровней. Повышение уровня благоустройства территории дает положительные показатели в ее социально-экономическом развитии. Что дает возможность для привлечения в сельскую местность инвестиций и как следствие улучшение показателя жизненного уровня на селе. </w:t>
      </w:r>
    </w:p>
    <w:p w:rsidR="00223874" w:rsidRDefault="00223874" w:rsidP="00223874">
      <w:pPr>
        <w:autoSpaceDE w:val="0"/>
        <w:spacing w:after="0"/>
        <w:ind w:firstLine="709"/>
      </w:pPr>
      <w:r>
        <w:t>Имеющиеся объекты благоустройства, расположенные на территории поселения, не в полном объеме  обеспечивают растущие потребности и частично не соответствуют  требованиям, предъявляемым к качеству среды проживания. Неотъемлемой частью проблемы является надлежащее содержания уже имеющихся на территории объектов благоустройства.</w:t>
      </w:r>
    </w:p>
    <w:p w:rsidR="00223874" w:rsidRDefault="00223874" w:rsidP="00223874">
      <w:pPr>
        <w:autoSpaceDE w:val="0"/>
        <w:spacing w:after="0"/>
        <w:ind w:firstLine="709"/>
        <w:rPr>
          <w:color w:val="FF00FF"/>
        </w:rPr>
      </w:pPr>
    </w:p>
    <w:p w:rsidR="00223874" w:rsidRDefault="00223874" w:rsidP="00223874">
      <w:pPr>
        <w:pStyle w:val="a6"/>
        <w:tabs>
          <w:tab w:val="left" w:pos="426"/>
        </w:tabs>
        <w:suppressAutoHyphens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 Приоритеты и цели социально-экономического развития </w:t>
      </w:r>
      <w:r>
        <w:rPr>
          <w:rFonts w:ascii="Times New Roman" w:hAnsi="Times New Roman"/>
          <w:b/>
          <w:bCs/>
          <w:sz w:val="24"/>
          <w:szCs w:val="24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223874" w:rsidRDefault="00223874" w:rsidP="0022387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b/>
          <w:bCs/>
        </w:rPr>
        <w:t>3.1. Приоритеты государственной политики в сфере реализации Программы</w:t>
      </w:r>
      <w:r>
        <w:t xml:space="preserve"> </w:t>
      </w:r>
    </w:p>
    <w:p w:rsidR="00223874" w:rsidRDefault="00223874" w:rsidP="00223874">
      <w:pPr>
        <w:spacing w:after="0" w:line="216" w:lineRule="auto"/>
        <w:ind w:firstLine="709"/>
        <w:textAlignment w:val="baseline"/>
        <w:rPr>
          <w:rFonts w:ascii="Calibri" w:hAnsi="Calibri"/>
          <w:color w:val="000000"/>
        </w:rPr>
      </w:pPr>
      <w:r>
        <w:rPr>
          <w:color w:val="000000"/>
        </w:rPr>
        <w:t xml:space="preserve">К приоритетным направлениям реализации Программы в сфере организации комплексного благоустройства территории </w:t>
      </w:r>
      <w:r>
        <w:t xml:space="preserve">Тарутинского </w:t>
      </w:r>
      <w:r>
        <w:rPr>
          <w:color w:val="000000"/>
        </w:rPr>
        <w:t>сельсовета относятся:</w:t>
      </w:r>
    </w:p>
    <w:p w:rsidR="00223874" w:rsidRDefault="00223874" w:rsidP="00223874">
      <w:pPr>
        <w:spacing w:after="0" w:line="216" w:lineRule="auto"/>
        <w:ind w:firstLine="709"/>
        <w:textAlignment w:val="baseline"/>
        <w:rPr>
          <w:color w:val="000000"/>
        </w:rPr>
      </w:pPr>
      <w:r>
        <w:rPr>
          <w:color w:val="000000"/>
        </w:rPr>
        <w:t>создание правильного архитектурно-эстетического вида поселения;</w:t>
      </w:r>
    </w:p>
    <w:p w:rsidR="00223874" w:rsidRDefault="00223874" w:rsidP="00223874">
      <w:pPr>
        <w:spacing w:after="0" w:line="216" w:lineRule="auto"/>
        <w:ind w:firstLine="709"/>
        <w:textAlignment w:val="baseline"/>
        <w:rPr>
          <w:color w:val="000000"/>
        </w:rPr>
      </w:pPr>
      <w:r>
        <w:rPr>
          <w:color w:val="000000"/>
        </w:rPr>
        <w:t>развитие инфраструктуры и обеспечение безопасной и комфортной среды проживания жителей поселения.</w:t>
      </w:r>
    </w:p>
    <w:p w:rsidR="00223874" w:rsidRDefault="00223874" w:rsidP="00223874">
      <w:pPr>
        <w:spacing w:after="0"/>
        <w:rPr>
          <w:color w:val="000000"/>
        </w:rPr>
      </w:pPr>
      <w:r>
        <w:rPr>
          <w:color w:val="000000"/>
        </w:rPr>
        <w:t xml:space="preserve">          </w:t>
      </w:r>
    </w:p>
    <w:p w:rsidR="00223874" w:rsidRDefault="00223874" w:rsidP="00223874">
      <w:pPr>
        <w:pStyle w:val="a6"/>
        <w:tabs>
          <w:tab w:val="left" w:pos="284"/>
        </w:tabs>
        <w:autoSpaceDE w:val="0"/>
        <w:ind w:left="85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4. Механизм реализации отдельных мероприятий Программы </w:t>
      </w:r>
    </w:p>
    <w:p w:rsidR="00223874" w:rsidRDefault="00223874" w:rsidP="00223874">
      <w:pPr>
        <w:autoSpaceDE w:val="0"/>
        <w:spacing w:after="0"/>
        <w:ind w:firstLine="709"/>
        <w:rPr>
          <w:rFonts w:ascii="Times New Roman" w:hAnsi="Times New Roman"/>
          <w:sz w:val="24"/>
          <w:szCs w:val="24"/>
        </w:rPr>
      </w:pPr>
      <w:r>
        <w:t>Решение задач Программы достигается реализацией подпрограмм, реализация отдельных мероприятий не предусмотрена.</w:t>
      </w:r>
    </w:p>
    <w:p w:rsidR="00223874" w:rsidRDefault="00223874" w:rsidP="00223874">
      <w:pPr>
        <w:autoSpaceDE w:val="0"/>
        <w:spacing w:after="0"/>
        <w:ind w:firstLine="709"/>
        <w:rPr>
          <w:rFonts w:ascii="Calibri" w:hAnsi="Calibri"/>
        </w:rPr>
      </w:pPr>
      <w: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представлены в подпрограммах Программы.</w:t>
      </w:r>
    </w:p>
    <w:p w:rsidR="00223874" w:rsidRDefault="00223874" w:rsidP="00223874">
      <w:pPr>
        <w:pStyle w:val="a6"/>
        <w:tabs>
          <w:tab w:val="left" w:pos="284"/>
        </w:tabs>
        <w:autoSpaceDE w:val="0"/>
        <w:ind w:left="851"/>
        <w:jc w:val="center"/>
        <w:rPr>
          <w:rFonts w:ascii="Times New Roman" w:hAnsi="Times New Roman"/>
          <w:sz w:val="24"/>
          <w:szCs w:val="24"/>
          <w:shd w:val="clear" w:color="auto" w:fill="FFFF00"/>
        </w:rPr>
      </w:pPr>
    </w:p>
    <w:p w:rsidR="00223874" w:rsidRDefault="00223874" w:rsidP="00223874">
      <w:pPr>
        <w:pStyle w:val="a6"/>
        <w:tabs>
          <w:tab w:val="left" w:pos="284"/>
        </w:tabs>
        <w:autoSpaceDE w:val="0"/>
        <w:ind w:left="85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сельсовета</w:t>
      </w:r>
    </w:p>
    <w:p w:rsidR="00223874" w:rsidRDefault="00223874" w:rsidP="00223874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Результатом реализации программы в полном объеме станет повышение уровня благоустройства территории населенных пунктов. </w:t>
      </w:r>
    </w:p>
    <w:p w:rsidR="00223874" w:rsidRDefault="00223874" w:rsidP="00223874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полностью соответствует приоритетам социально-экономического развития Тарутинского   сельсовета на среднесрочную перспективу. Реализация Программы направлена на:</w:t>
      </w:r>
    </w:p>
    <w:p w:rsidR="00223874" w:rsidRDefault="00223874" w:rsidP="00223874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осуществление мероприятий по обеспечению безопасности  жизнедеятельности, сохранения окружающей среды и создание комфортных условий проживания.</w:t>
      </w:r>
    </w:p>
    <w:p w:rsidR="00223874" w:rsidRDefault="00223874" w:rsidP="00223874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привлечение общественных рабочих и населения к работам по благоустройству.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№ 1 к Программе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значения целевых показателей на долгосрочный период </w:t>
      </w:r>
      <w:r>
        <w:rPr>
          <w:rFonts w:ascii="Times New Roman" w:hAnsi="Times New Roman" w:cs="Times New Roman"/>
          <w:sz w:val="24"/>
          <w:szCs w:val="24"/>
        </w:rPr>
        <w:t>представлены в приложении № 2 к Программе.</w:t>
      </w:r>
    </w:p>
    <w:p w:rsidR="00223874" w:rsidRDefault="00223874" w:rsidP="00223874">
      <w:pPr>
        <w:pStyle w:val="1"/>
        <w:tabs>
          <w:tab w:val="left" w:pos="0"/>
        </w:tabs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3874" w:rsidRDefault="00223874" w:rsidP="00223874">
      <w:pPr>
        <w:pStyle w:val="a6"/>
        <w:tabs>
          <w:tab w:val="left" w:pos="284"/>
        </w:tabs>
        <w:autoSpaceDE w:val="0"/>
        <w:ind w:left="85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Перечень подпрограмм с указанием сроков их реализации </w:t>
      </w:r>
      <w:r>
        <w:rPr>
          <w:rFonts w:ascii="Times New Roman" w:hAnsi="Times New Roman"/>
          <w:b/>
          <w:bCs/>
          <w:sz w:val="24"/>
          <w:szCs w:val="24"/>
        </w:rPr>
        <w:br/>
        <w:t>и ожидаемых результатов</w:t>
      </w:r>
    </w:p>
    <w:p w:rsidR="00223874" w:rsidRDefault="00223874" w:rsidP="00223874">
      <w:pPr>
        <w:snapToGrid w:val="0"/>
        <w:spacing w:after="0"/>
        <w:ind w:firstLine="654"/>
        <w:rPr>
          <w:rFonts w:ascii="Times New Roman" w:hAnsi="Times New Roman"/>
          <w:sz w:val="24"/>
          <w:szCs w:val="24"/>
        </w:rPr>
      </w:pPr>
      <w:r>
        <w:t>Программа включает 3 подпрограмм, реализация мероприятий которых в комплексе призвана обеспечить достижение цели и решение программных задач:</w:t>
      </w:r>
    </w:p>
    <w:p w:rsidR="00223874" w:rsidRDefault="00223874" w:rsidP="00223874">
      <w:pPr>
        <w:snapToGrid w:val="0"/>
        <w:spacing w:after="0"/>
        <w:ind w:firstLine="654"/>
        <w:rPr>
          <w:rFonts w:ascii="Calibri" w:hAnsi="Calibri"/>
        </w:rPr>
      </w:pPr>
      <w:r>
        <w:t>Подпрограмма 1 «Содержание и модернизации улично-дорожной сети Тарутинского сельсовета»;</w:t>
      </w:r>
    </w:p>
    <w:p w:rsidR="00223874" w:rsidRDefault="00223874" w:rsidP="00223874">
      <w:pPr>
        <w:snapToGrid w:val="0"/>
        <w:spacing w:after="0"/>
        <w:ind w:firstLine="654"/>
      </w:pPr>
      <w:r>
        <w:t>Подпрограмма 2 «Содержание уличного освещения на территории сельсовета»;</w:t>
      </w:r>
    </w:p>
    <w:p w:rsidR="00223874" w:rsidRDefault="00223874" w:rsidP="00223874">
      <w:pPr>
        <w:snapToGrid w:val="0"/>
        <w:spacing w:after="0"/>
        <w:ind w:firstLine="654"/>
      </w:pPr>
      <w:r>
        <w:t>Подпрограмма 3 «Внутреннее  благоустройство территории населенных пунктов Тарутинского  сельсовета</w:t>
      </w:r>
    </w:p>
    <w:p w:rsidR="00223874" w:rsidRDefault="00223874" w:rsidP="00223874">
      <w:pPr>
        <w:autoSpaceDE w:val="0"/>
        <w:spacing w:after="0"/>
        <w:ind w:firstLine="709"/>
      </w:pPr>
      <w:r>
        <w:t>Реализация мероприятий подпрограмм позволит достичь в 2014 - 2016 годах следующих результатов:</w:t>
      </w:r>
    </w:p>
    <w:p w:rsidR="00223874" w:rsidRDefault="00223874" w:rsidP="00223874">
      <w:pPr>
        <w:autoSpaceDE w:val="0"/>
        <w:spacing w:after="0"/>
        <w:ind w:firstLine="709"/>
      </w:pPr>
      <w:r>
        <w:lastRenderedPageBreak/>
        <w:t>по подпрограмме 1 «Обеспечение сохранности и модернизации внутри поселенческих дорог Тарутинского сельсовета»:</w:t>
      </w:r>
    </w:p>
    <w:p w:rsidR="00223874" w:rsidRDefault="00223874" w:rsidP="00223874">
      <w:pPr>
        <w:autoSpaceDE w:val="0"/>
        <w:spacing w:after="0"/>
        <w:ind w:firstLine="709"/>
      </w:pPr>
      <w:r>
        <w:t>приведение в нормативное состояние улично-дорожной сети  (км)</w:t>
      </w:r>
    </w:p>
    <w:p w:rsidR="00223874" w:rsidRDefault="00223874" w:rsidP="00223874">
      <w:pPr>
        <w:autoSpaceDE w:val="0"/>
        <w:spacing w:after="0"/>
        <w:ind w:firstLine="709"/>
      </w:pPr>
      <w:r>
        <w:t>сохранность отремонтированных внутри поселенческих дорог -100%</w:t>
      </w:r>
    </w:p>
    <w:p w:rsidR="00223874" w:rsidRDefault="00223874" w:rsidP="00223874">
      <w:pPr>
        <w:autoSpaceDE w:val="0"/>
        <w:spacing w:after="0"/>
        <w:ind w:firstLine="709"/>
      </w:pPr>
      <w:r>
        <w:t>по подпрограмме 2 «Содержание уличного освещения на территории сельсовета»:</w:t>
      </w:r>
    </w:p>
    <w:p w:rsidR="00223874" w:rsidRDefault="00223874" w:rsidP="00223874">
      <w:pPr>
        <w:autoSpaceDE w:val="0"/>
        <w:spacing w:after="0"/>
        <w:ind w:firstLine="709"/>
      </w:pPr>
      <w:r>
        <w:t>приведение сетей наружного освещения в нормативное состояние с коэффициентом горения в вечернее и ночное время суток - 100% (%)</w:t>
      </w:r>
    </w:p>
    <w:p w:rsidR="00223874" w:rsidRDefault="00223874" w:rsidP="00223874">
      <w:pPr>
        <w:autoSpaceDE w:val="0"/>
        <w:spacing w:after="0"/>
        <w:ind w:firstLine="709"/>
      </w:pPr>
      <w:r>
        <w:t>по подпрограмме 3 «Повышение уровня внутреннего благоустройства территории населенных пунктов сельсовета»:</w:t>
      </w:r>
    </w:p>
    <w:p w:rsidR="00223874" w:rsidRDefault="00223874" w:rsidP="00223874">
      <w:pPr>
        <w:autoSpaceDE w:val="0"/>
        <w:spacing w:after="0"/>
        <w:ind w:firstLine="709"/>
      </w:pPr>
      <w:r>
        <w:t xml:space="preserve">доля бюджетных средств, направленных на благоустроенность населенных пунктов территории сельсовета(%) </w:t>
      </w:r>
    </w:p>
    <w:p w:rsidR="00223874" w:rsidRDefault="00223874" w:rsidP="00223874">
      <w:pPr>
        <w:autoSpaceDE w:val="0"/>
        <w:spacing w:after="0"/>
        <w:ind w:firstLine="709"/>
      </w:pPr>
      <w:r>
        <w:t>процент привлечения населения сельсовета к работам по благоустройству - 50 (%, к постоянно проживающему населению).</w:t>
      </w:r>
    </w:p>
    <w:p w:rsidR="00223874" w:rsidRDefault="00223874" w:rsidP="00223874">
      <w:pPr>
        <w:pStyle w:val="a6"/>
        <w:ind w:left="0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pStyle w:val="a6"/>
        <w:tabs>
          <w:tab w:val="left" w:pos="567"/>
        </w:tabs>
        <w:ind w:left="851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7. Информация о ресурсном обеспечении и прогнозной оценке расходов на реализацию целей программы </w:t>
      </w:r>
    </w:p>
    <w:p w:rsidR="00223874" w:rsidRDefault="00223874" w:rsidP="00223874">
      <w:pPr>
        <w:snapToGrid w:val="0"/>
        <w:spacing w:after="0"/>
        <w:ind w:left="60"/>
        <w:rPr>
          <w:rFonts w:ascii="Times New Roman" w:hAnsi="Times New Roman"/>
          <w:sz w:val="24"/>
          <w:szCs w:val="24"/>
        </w:rPr>
      </w:pPr>
      <w:r>
        <w:tab/>
        <w:t>Объем бюджетных ассигнований на реализацию Программы составляет всего 6131,218 тыс. рублей, в том числе средства краевого бюджета – 1956,766 тыс. рублей по годам:</w:t>
      </w:r>
    </w:p>
    <w:p w:rsidR="00223874" w:rsidRDefault="00223874" w:rsidP="00223874">
      <w:pPr>
        <w:snapToGrid w:val="0"/>
        <w:spacing w:after="0"/>
        <w:ind w:left="60"/>
        <w:rPr>
          <w:rFonts w:ascii="Calibri" w:hAnsi="Calibri"/>
        </w:rPr>
      </w:pPr>
      <w:r>
        <w:t>в 2014 году всего 3957,844 тыс. рублей, в том числе средства краевого бюджета 1730,10 тыс. рублей;</w:t>
      </w:r>
    </w:p>
    <w:p w:rsidR="00223874" w:rsidRDefault="00223874" w:rsidP="00223874">
      <w:pPr>
        <w:snapToGrid w:val="0"/>
        <w:spacing w:after="0"/>
        <w:ind w:left="60"/>
      </w:pPr>
      <w:r>
        <w:t>в 2015 году всего 1131,914 тыс. рублей, в том числе средства краевого бюджета 113,333 тыс. рублей;</w:t>
      </w:r>
    </w:p>
    <w:p w:rsidR="00223874" w:rsidRDefault="00223874" w:rsidP="00223874">
      <w:pPr>
        <w:snapToGrid w:val="0"/>
        <w:spacing w:after="0"/>
        <w:ind w:left="60"/>
      </w:pPr>
      <w:r>
        <w:t>в 2016 году всего 1041,460 тыс.рублей, в том числе средства краевого бюджета 113,333 тыс. рублей.</w:t>
      </w:r>
    </w:p>
    <w:p w:rsidR="00223874" w:rsidRDefault="00223874" w:rsidP="00223874">
      <w:pPr>
        <w:snapToGrid w:val="0"/>
        <w:spacing w:after="0"/>
        <w:ind w:left="60"/>
      </w:pPr>
    </w:p>
    <w:p w:rsidR="00223874" w:rsidRDefault="00223874" w:rsidP="00223874">
      <w:pPr>
        <w:spacing w:after="0"/>
        <w:ind w:firstLine="709"/>
      </w:pPr>
      <w:r>
        <w:t>Ресурсное обеспечение и прогнозная оценка расходов на реализацию целей Программы с учетом источников финансирования, в том числе по уровням бюджетной системы, представлено в приложении № 5 к Программе.</w:t>
      </w:r>
    </w:p>
    <w:p w:rsidR="00223874" w:rsidRDefault="00223874" w:rsidP="00223874">
      <w:pPr>
        <w:pStyle w:val="a6"/>
        <w:ind w:left="851"/>
        <w:jc w:val="center"/>
        <w:rPr>
          <w:rFonts w:ascii="Times New Roman" w:hAnsi="Times New Roman"/>
          <w:sz w:val="28"/>
          <w:szCs w:val="28"/>
        </w:rPr>
      </w:pPr>
    </w:p>
    <w:p w:rsidR="00223874" w:rsidRDefault="00223874" w:rsidP="00223874">
      <w:pPr>
        <w:pStyle w:val="a6"/>
        <w:ind w:left="0"/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pStyle w:val="ConsPlusNormal"/>
        <w:widowControl/>
        <w:ind w:left="594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223874" w:rsidRDefault="00223874" w:rsidP="00223874">
      <w:pPr>
        <w:spacing w:after="0"/>
        <w:jc w:val="center"/>
        <w:rPr>
          <w:rFonts w:ascii="Calibri" w:hAnsi="Calibri" w:cs="Calibri"/>
        </w:rPr>
      </w:pPr>
      <w:r>
        <w:t xml:space="preserve">                                                                                                к муниципальной программе     </w:t>
      </w:r>
    </w:p>
    <w:p w:rsidR="00223874" w:rsidRDefault="00223874" w:rsidP="00223874">
      <w:pPr>
        <w:spacing w:after="0"/>
        <w:jc w:val="center"/>
      </w:pPr>
      <w:r>
        <w:t xml:space="preserve">                                                                                           «Организация  комплексного</w:t>
      </w:r>
    </w:p>
    <w:p w:rsidR="00223874" w:rsidRDefault="00223874" w:rsidP="00223874">
      <w:pPr>
        <w:spacing w:after="0"/>
        <w:jc w:val="center"/>
      </w:pPr>
      <w:r>
        <w:t xml:space="preserve">                                                                                          благоустройства территории</w:t>
      </w:r>
    </w:p>
    <w:p w:rsidR="00223874" w:rsidRDefault="00223874" w:rsidP="00223874">
      <w:pPr>
        <w:spacing w:after="0"/>
        <w:jc w:val="center"/>
      </w:pPr>
      <w:r>
        <w:t xml:space="preserve">                                                                                      Тарутинского сельсовета» </w:t>
      </w:r>
    </w:p>
    <w:p w:rsidR="00223874" w:rsidRDefault="00223874" w:rsidP="00223874">
      <w:pPr>
        <w:tabs>
          <w:tab w:val="left" w:pos="5940"/>
        </w:tabs>
        <w:spacing w:after="0"/>
        <w:jc w:val="center"/>
      </w:pPr>
      <w:r>
        <w:t xml:space="preserve">                                                                             </w:t>
      </w:r>
    </w:p>
    <w:p w:rsidR="00223874" w:rsidRDefault="00223874" w:rsidP="0022387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23874" w:rsidRDefault="00223874" w:rsidP="0022387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23874" w:rsidRDefault="00223874" w:rsidP="00223874">
      <w:pPr>
        <w:pStyle w:val="ConsPlusTitle"/>
        <w:tabs>
          <w:tab w:val="left" w:pos="5940"/>
        </w:tabs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1</w:t>
      </w:r>
    </w:p>
    <w:p w:rsidR="00223874" w:rsidRDefault="00223874" w:rsidP="00223874">
      <w:pPr>
        <w:spacing w:after="0"/>
        <w:ind w:left="266"/>
        <w:jc w:val="center"/>
        <w:rPr>
          <w:rFonts w:ascii="Calibri" w:hAnsi="Calibri" w:cs="Calibri"/>
          <w:b/>
          <w:bCs/>
        </w:rPr>
      </w:pPr>
      <w:r>
        <w:rPr>
          <w:b/>
          <w:bCs/>
        </w:rPr>
        <w:t>«Обеспечение сохранности и модернизации внутрипоселенческих дорог территории сельсовета»</w:t>
      </w:r>
    </w:p>
    <w:p w:rsidR="00223874" w:rsidRDefault="00223874" w:rsidP="00223874">
      <w:pPr>
        <w:widowControl w:val="0"/>
        <w:spacing w:after="0" w:line="100" w:lineRule="atLeast"/>
        <w:jc w:val="center"/>
        <w:rPr>
          <w:b/>
          <w:bCs/>
        </w:rPr>
      </w:pPr>
    </w:p>
    <w:p w:rsidR="00223874" w:rsidRDefault="00223874" w:rsidP="00223874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100" w:lineRule="atLeast"/>
        <w:ind w:left="720" w:hanging="360"/>
        <w:jc w:val="center"/>
        <w:rPr>
          <w:b/>
          <w:bCs/>
        </w:rPr>
      </w:pPr>
      <w:r>
        <w:rPr>
          <w:b/>
          <w:bCs/>
        </w:rPr>
        <w:t>Паспорт Подпрограммы</w:t>
      </w:r>
    </w:p>
    <w:p w:rsidR="00223874" w:rsidRDefault="00223874" w:rsidP="00223874">
      <w:pPr>
        <w:widowControl w:val="0"/>
        <w:spacing w:after="0" w:line="100" w:lineRule="atLeast"/>
        <w:jc w:val="center"/>
      </w:pPr>
    </w:p>
    <w:tbl>
      <w:tblPr>
        <w:tblW w:w="0" w:type="auto"/>
        <w:tblInd w:w="-2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415"/>
        <w:gridCol w:w="7250"/>
      </w:tblGrid>
      <w:tr w:rsidR="00223874" w:rsidTr="00223874">
        <w:trPr>
          <w:trHeight w:val="68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     </w:t>
            </w:r>
          </w:p>
        </w:tc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и модернизация УДС Тарутинского сельсовета</w:t>
            </w:r>
          </w:p>
        </w:tc>
      </w:tr>
      <w:tr w:rsidR="00223874" w:rsidTr="00223874">
        <w:trPr>
          <w:trHeight w:val="800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комплексного благоустройства территории Тарутинского  сельсовета на 2014-2016 годы</w:t>
            </w:r>
          </w:p>
        </w:tc>
      </w:tr>
      <w:tr w:rsidR="00223874" w:rsidTr="00223874">
        <w:trPr>
          <w:trHeight w:val="63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Тарутинского  сельсовета Ачинского района Красноярского края          </w:t>
            </w:r>
          </w:p>
        </w:tc>
      </w:tr>
      <w:tr w:rsidR="00223874" w:rsidTr="00223874">
        <w:trPr>
          <w:trHeight w:val="800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 Подпрограммы</w:t>
            </w:r>
          </w:p>
        </w:tc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Тарутинского  сельсовета Ачинского района Красноярского края            </w:t>
            </w:r>
          </w:p>
        </w:tc>
      </w:tr>
      <w:tr w:rsidR="00223874" w:rsidTr="00223874">
        <w:trPr>
          <w:trHeight w:val="692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uppressAutoHyphens/>
              <w:snapToGrid w:val="0"/>
              <w:spacing w:after="0"/>
              <w:rPr>
                <w:rFonts w:ascii="Calibri" w:eastAsia="Calibri" w:hAnsi="Calibri" w:cs="Calibri"/>
                <w:lang w:eastAsia="ar-SA"/>
              </w:rPr>
            </w:pPr>
            <w:r>
              <w:t>Создание безопасных и комфортных условий для решения вопросов жизнеобеспечения населения, развитие инфраструктуры территории.</w:t>
            </w:r>
          </w:p>
        </w:tc>
      </w:tr>
      <w:tr w:rsidR="00223874" w:rsidTr="00223874">
        <w:trPr>
          <w:trHeight w:val="420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napToGrid w:val="0"/>
              <w:spacing w:after="0"/>
              <w:ind w:left="1"/>
              <w:rPr>
                <w:rFonts w:ascii="Calibri" w:eastAsia="Calibri" w:hAnsi="Calibri" w:cs="Calibri"/>
                <w:lang w:eastAsia="ar-SA"/>
              </w:rPr>
            </w:pPr>
            <w:r>
              <w:t>Организация дорожной деятельности сельсовета</w:t>
            </w:r>
          </w:p>
        </w:tc>
      </w:tr>
      <w:tr w:rsidR="00223874" w:rsidTr="00223874">
        <w:trPr>
          <w:trHeight w:val="800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Подпрограммы    </w:t>
            </w:r>
          </w:p>
        </w:tc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napToGrid w:val="0"/>
              <w:spacing w:after="0"/>
              <w:ind w:left="61" w:firstLine="13"/>
              <w:rPr>
                <w:rFonts w:ascii="Calibri" w:eastAsia="Calibri" w:hAnsi="Calibri" w:cs="Calibri"/>
                <w:lang w:eastAsia="ar-SA"/>
              </w:rPr>
            </w:pPr>
            <w:r>
              <w:t>Приведение в надлежащее состояние улично-дорожной сети, ежегодно (км)</w:t>
            </w:r>
          </w:p>
          <w:p w:rsidR="00223874" w:rsidRDefault="00223874">
            <w:pPr>
              <w:suppressAutoHyphens/>
              <w:snapToGrid w:val="0"/>
              <w:spacing w:after="0"/>
              <w:ind w:left="74"/>
              <w:rPr>
                <w:rFonts w:ascii="Calibri" w:eastAsia="Calibri" w:hAnsi="Calibri" w:cs="Calibri"/>
                <w:lang w:eastAsia="ar-SA"/>
              </w:rPr>
            </w:pPr>
            <w:r>
              <w:t>Сохранность отремонтированных внутрипоселенческих дорог (%)</w:t>
            </w:r>
          </w:p>
        </w:tc>
      </w:tr>
      <w:tr w:rsidR="00223874" w:rsidTr="00223874">
        <w:trPr>
          <w:trHeight w:val="800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Подпрограммы</w:t>
            </w:r>
          </w:p>
        </w:tc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2014 - 2016 годы</w:t>
            </w:r>
          </w:p>
        </w:tc>
      </w:tr>
      <w:tr w:rsidR="00223874" w:rsidTr="00223874">
        <w:trPr>
          <w:trHeight w:val="800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     </w:t>
            </w:r>
          </w:p>
        </w:tc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napToGrid w:val="0"/>
              <w:spacing w:after="0"/>
              <w:rPr>
                <w:rFonts w:ascii="Calibri" w:eastAsia="Calibri" w:hAnsi="Calibri" w:cs="Calibri"/>
                <w:lang w:eastAsia="ar-SA"/>
              </w:rPr>
            </w:pPr>
            <w:r>
              <w:t>Объем бюджетных ассигнований на реализацию мероприятий подпрограммы составляет всего 907,19 тыс. рублей, в том числе по годам:</w:t>
            </w:r>
          </w:p>
          <w:p w:rsidR="00223874" w:rsidRDefault="00223874">
            <w:pPr>
              <w:widowControl w:val="0"/>
              <w:spacing w:after="0" w:line="100" w:lineRule="atLeast"/>
            </w:pPr>
            <w:r>
              <w:t xml:space="preserve">в 2014 году всего 338,19 тыс. рублей; </w:t>
            </w:r>
          </w:p>
          <w:p w:rsidR="00223874" w:rsidRDefault="00223874">
            <w:pPr>
              <w:widowControl w:val="0"/>
              <w:spacing w:after="0" w:line="100" w:lineRule="atLeast"/>
            </w:pPr>
            <w:r>
              <w:t xml:space="preserve">в 2015 году всего 285,5 тыс. рублей; </w:t>
            </w:r>
          </w:p>
          <w:p w:rsidR="00223874" w:rsidRDefault="00223874">
            <w:pPr>
              <w:widowControl w:val="0"/>
              <w:suppressAutoHyphens/>
              <w:spacing w:after="0" w:line="100" w:lineRule="atLeast"/>
              <w:rPr>
                <w:rFonts w:ascii="Calibri" w:eastAsia="Calibri" w:hAnsi="Calibri" w:cs="Calibri"/>
                <w:lang w:eastAsia="ar-SA"/>
              </w:rPr>
            </w:pPr>
            <w:r>
              <w:t>в 2016 году всего 283,5 тыс. рублей</w:t>
            </w:r>
          </w:p>
        </w:tc>
      </w:tr>
      <w:tr w:rsidR="00223874" w:rsidTr="00223874">
        <w:trPr>
          <w:trHeight w:val="529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7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widowControl w:val="0"/>
              <w:suppressAutoHyphens/>
              <w:snapToGrid w:val="0"/>
              <w:spacing w:after="0"/>
              <w:rPr>
                <w:rFonts w:ascii="Calibri" w:eastAsia="Calibri" w:hAnsi="Calibri" w:cs="Calibri"/>
                <w:lang w:eastAsia="ar-SA"/>
              </w:rPr>
            </w:pPr>
            <w:r>
              <w:t xml:space="preserve">Контроль за ходом реализации Подпрограммы            осуществляет администрация Тарутинского  сельсовета; контроль за целевым использованием средств краевого бюджета осуществляет администрация Тарутинского, финансовое управление администрации Ачинского района, Счетная палата Красноярского края        </w:t>
            </w:r>
          </w:p>
        </w:tc>
      </w:tr>
    </w:tbl>
    <w:p w:rsidR="00223874" w:rsidRDefault="00223874" w:rsidP="00223874">
      <w:pPr>
        <w:widowControl w:val="0"/>
        <w:spacing w:after="0" w:line="100" w:lineRule="atLeast"/>
        <w:jc w:val="center"/>
        <w:rPr>
          <w:rFonts w:ascii="Calibri" w:eastAsia="Calibri" w:hAnsi="Calibri" w:cs="Calibri"/>
          <w:lang w:eastAsia="ar-SA"/>
        </w:rPr>
      </w:pPr>
    </w:p>
    <w:p w:rsidR="00223874" w:rsidRDefault="00223874" w:rsidP="00223874">
      <w:pPr>
        <w:widowControl w:val="0"/>
        <w:numPr>
          <w:ilvl w:val="0"/>
          <w:numId w:val="3"/>
        </w:numPr>
        <w:tabs>
          <w:tab w:val="num" w:pos="0"/>
        </w:tabs>
        <w:suppressAutoHyphens/>
        <w:spacing w:after="0" w:line="100" w:lineRule="atLeast"/>
        <w:ind w:left="720" w:hanging="360"/>
        <w:jc w:val="center"/>
        <w:rPr>
          <w:b/>
          <w:bCs/>
        </w:rPr>
      </w:pPr>
      <w:r>
        <w:rPr>
          <w:b/>
          <w:bCs/>
        </w:rPr>
        <w:t>Основные разделы Подпрограммы.</w:t>
      </w:r>
    </w:p>
    <w:p w:rsidR="00223874" w:rsidRDefault="00223874" w:rsidP="00223874">
      <w:pPr>
        <w:widowControl w:val="0"/>
        <w:numPr>
          <w:ilvl w:val="1"/>
          <w:numId w:val="3"/>
        </w:numPr>
        <w:tabs>
          <w:tab w:val="num" w:pos="0"/>
        </w:tabs>
        <w:suppressAutoHyphens/>
        <w:spacing w:after="0" w:line="100" w:lineRule="atLeast"/>
        <w:ind w:left="1260" w:hanging="720"/>
        <w:jc w:val="center"/>
        <w:rPr>
          <w:b/>
          <w:bCs/>
        </w:rPr>
      </w:pPr>
      <w:r>
        <w:rPr>
          <w:b/>
          <w:bCs/>
        </w:rPr>
        <w:t>Постановка сельской проблемы и обоснование необходимости разработки Подпрограммы.</w:t>
      </w:r>
    </w:p>
    <w:p w:rsidR="00223874" w:rsidRDefault="00223874" w:rsidP="00223874">
      <w:pPr>
        <w:autoSpaceDE w:val="0"/>
        <w:spacing w:after="0"/>
        <w:ind w:firstLine="709"/>
      </w:pPr>
      <w:r>
        <w:lastRenderedPageBreak/>
        <w:t>На уровне Российской Федерации, Красноярского края за последнее время приняты сразу несколько стратегических документов.</w:t>
      </w:r>
    </w:p>
    <w:p w:rsidR="00223874" w:rsidRDefault="00223874" w:rsidP="00223874">
      <w:pPr>
        <w:autoSpaceDE w:val="0"/>
        <w:spacing w:after="0"/>
        <w:ind w:firstLine="709"/>
      </w:pPr>
      <w:r>
        <w:t>На ведущие позиции в них выходят термины «качество жизни», «комфортная среда обитания».</w:t>
      </w:r>
    </w:p>
    <w:p w:rsidR="00223874" w:rsidRDefault="00223874" w:rsidP="00223874">
      <w:pPr>
        <w:autoSpaceDE w:val="0"/>
        <w:spacing w:after="0"/>
        <w:ind w:firstLine="709"/>
      </w:pPr>
      <w:r>
        <w:t>В соответствии с Программой социально-экономического развития территории Тарутинского сельсовета на период до 2020 года, утвержденной Постановлением главы администрации от 28.01.2011г №7а-П, решением Тарутинского сельского Совета депутатов от 27.09.2013 года №30-105 Р  «О создании муниципального дорожного фонда Тарутинского сельсовета», Устава Тарутинского сельсовета реализация подпрограммы позволит комплексно подойти к развитию улично-дорожной сети, обеспечить  более эффективное использование бюджетных средств и окажет существенное влияние на социально-экономическое развитие территории населенных пунктов.</w:t>
      </w:r>
    </w:p>
    <w:p w:rsidR="00223874" w:rsidRDefault="00223874" w:rsidP="00223874">
      <w:pPr>
        <w:autoSpaceDE w:val="0"/>
        <w:spacing w:after="0"/>
        <w:ind w:firstLine="709"/>
      </w:pPr>
      <w:r>
        <w:t>На территории Тарутинского  сельсовета протяженность внутри поселенческих дорог составляет 27,1 км., из них:</w:t>
      </w:r>
    </w:p>
    <w:p w:rsidR="00223874" w:rsidRDefault="00223874" w:rsidP="00223874">
      <w:pPr>
        <w:autoSpaceDE w:val="0"/>
        <w:spacing w:after="0"/>
        <w:ind w:firstLine="709"/>
      </w:pPr>
      <w:r>
        <w:t xml:space="preserve">дороги с асфальтовым покрытием -18,6; </w:t>
      </w:r>
    </w:p>
    <w:p w:rsidR="00223874" w:rsidRDefault="00223874" w:rsidP="00223874">
      <w:pPr>
        <w:autoSpaceDE w:val="0"/>
        <w:spacing w:after="0"/>
        <w:ind w:firstLine="709"/>
      </w:pPr>
      <w:r>
        <w:t>дороги грунтовые -8,5 км.</w:t>
      </w:r>
    </w:p>
    <w:p w:rsidR="00223874" w:rsidRDefault="00223874" w:rsidP="00223874">
      <w:pPr>
        <w:autoSpaceDE w:val="0"/>
        <w:spacing w:after="0"/>
        <w:ind w:firstLine="709"/>
      </w:pPr>
      <w:r>
        <w:t xml:space="preserve">Качество покрытий большинства дорог не соответствуют эксплуатационным требованиям, пришли в негодность в силу времени, находятся без твердого покрытия. В связи с длительным сроком эксплуатации дорог, находящихся на территории сельсовета, увеличением интенсивности движения транспорта, износом дорожного покрытия, а также  вследствие погодно-климатических условий, возникает необходимость в проведении ремонта внутри поселенческих дорог. </w:t>
      </w:r>
    </w:p>
    <w:p w:rsidR="00223874" w:rsidRDefault="00223874" w:rsidP="00223874">
      <w:pPr>
        <w:autoSpaceDE w:val="0"/>
        <w:spacing w:after="0"/>
        <w:ind w:firstLine="709"/>
      </w:pPr>
      <w:r>
        <w:t>Наиболее распространенными дефектами асфальтового покрытия является износ, выбоины, трещины и т.д. Качество дорожного покрытия большинства дорог не соответствует эксплуатационным требованиям, находятся без твердого покрытия.</w:t>
      </w:r>
    </w:p>
    <w:p w:rsidR="00223874" w:rsidRDefault="00223874" w:rsidP="00223874">
      <w:pPr>
        <w:autoSpaceDE w:val="0"/>
        <w:spacing w:after="0"/>
        <w:ind w:firstLine="709"/>
      </w:pPr>
      <w:r>
        <w:t xml:space="preserve">Учитывая текущие проблемы, требующие конкретных действий. , в Подпрограмме запланирован комплекс мер по реализации календарного плана выполнения работ по ремонту и содержанию улично-дорожной сети внутри поселенческих дорог. Реализация подпрограммы возможна при наличии стабильных источников финансирования, которыми являются субсидии края и средства местного бюджета. </w:t>
      </w:r>
    </w:p>
    <w:p w:rsidR="00223874" w:rsidRDefault="00223874" w:rsidP="00223874">
      <w:pPr>
        <w:autoSpaceDE w:val="0"/>
        <w:spacing w:after="0"/>
        <w:ind w:firstLine="709"/>
      </w:pPr>
      <w:r>
        <w:t xml:space="preserve">Реализация комплекса Подпрограммных мероприятий приведет к формированию комфортной и безопасной среды жизнедеятельности населения, и позволит решить цели и задачи Подпрограммы. </w:t>
      </w:r>
    </w:p>
    <w:p w:rsidR="00223874" w:rsidRDefault="00223874" w:rsidP="00223874">
      <w:pPr>
        <w:autoSpaceDE w:val="0"/>
        <w:spacing w:after="0"/>
        <w:ind w:firstLine="709"/>
      </w:pPr>
    </w:p>
    <w:p w:rsidR="00223874" w:rsidRDefault="00223874" w:rsidP="0022387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Основная цель, задачи, этапы и сроки выполнения Подпрограммы, целевые индикаторы.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rFonts w:ascii="Calibri" w:hAnsi="Calibri" w:cs="Calibri"/>
        </w:rPr>
      </w:pPr>
      <w:r>
        <w:t>Целью подпрограммы является организация деятельности в отношении внутри поселенческих дорог. Достижение цели подпрограммы будет осуществляться выполнением следующей задачи:</w:t>
      </w:r>
    </w:p>
    <w:p w:rsidR="00223874" w:rsidRDefault="00223874" w:rsidP="00223874">
      <w:pPr>
        <w:widowControl w:val="0"/>
        <w:autoSpaceDE w:val="0"/>
        <w:spacing w:after="0"/>
        <w:ind w:firstLine="720"/>
      </w:pPr>
      <w:r>
        <w:t>Сохранение и улучшение существующей сети внутри поселенческих дорог, доведение их  технического состояния до уровня соответствующего нормативным требованиям.</w:t>
      </w:r>
    </w:p>
    <w:p w:rsidR="00223874" w:rsidRDefault="00223874" w:rsidP="00223874">
      <w:pPr>
        <w:widowControl w:val="0"/>
        <w:autoSpaceDE w:val="0"/>
        <w:spacing w:after="0"/>
        <w:ind w:firstLine="720"/>
      </w:pPr>
      <w:r>
        <w:t>Цель Подпрограммы: Содержание и модернизация  в отношении внутри поселенческих дорог</w:t>
      </w:r>
    </w:p>
    <w:p w:rsidR="00223874" w:rsidRDefault="00223874" w:rsidP="00223874">
      <w:pPr>
        <w:widowControl w:val="0"/>
        <w:numPr>
          <w:ilvl w:val="0"/>
          <w:numId w:val="4"/>
        </w:numPr>
        <w:suppressAutoHyphens/>
        <w:autoSpaceDE w:val="0"/>
        <w:spacing w:after="0" w:line="240" w:lineRule="auto"/>
        <w:ind w:left="0" w:firstLine="709"/>
        <w:jc w:val="both"/>
      </w:pPr>
      <w:r>
        <w:t xml:space="preserve">Мероприятия Подпрограммы  нацелены на решение сложившейся на территории сельсовета  ситуации по развитию улично-дорожной среды внутри поселенческих дорог. </w:t>
      </w:r>
    </w:p>
    <w:p w:rsidR="00223874" w:rsidRDefault="00223874" w:rsidP="00223874">
      <w:pPr>
        <w:tabs>
          <w:tab w:val="left" w:pos="0"/>
        </w:tabs>
        <w:spacing w:after="0"/>
      </w:pPr>
      <w:r>
        <w:tab/>
        <w:t>Сроки выполнения Подпрограммы: 2014-2016 годы.</w:t>
      </w:r>
    </w:p>
    <w:p w:rsidR="00223874" w:rsidRDefault="00223874" w:rsidP="00223874">
      <w:pPr>
        <w:widowControl w:val="0"/>
        <w:spacing w:after="0"/>
        <w:ind w:left="709"/>
      </w:pPr>
      <w:r>
        <w:t>Этапы выполнения Подпрограммы:</w:t>
      </w:r>
    </w:p>
    <w:p w:rsidR="00223874" w:rsidRDefault="00223874" w:rsidP="00223874">
      <w:pPr>
        <w:widowControl w:val="0"/>
        <w:spacing w:after="0"/>
        <w:ind w:left="709"/>
      </w:pPr>
      <w:r>
        <w:t>I этап   -  2014 год;</w:t>
      </w:r>
    </w:p>
    <w:p w:rsidR="00223874" w:rsidRDefault="00223874" w:rsidP="00223874">
      <w:pPr>
        <w:widowControl w:val="0"/>
        <w:spacing w:after="0"/>
        <w:ind w:left="709"/>
      </w:pPr>
      <w:r>
        <w:t>II этап  -  2015 год;</w:t>
      </w:r>
    </w:p>
    <w:p w:rsidR="00223874" w:rsidRDefault="00223874" w:rsidP="00223874">
      <w:pPr>
        <w:widowControl w:val="0"/>
        <w:spacing w:after="0" w:line="100" w:lineRule="atLeast"/>
        <w:ind w:left="709"/>
      </w:pPr>
      <w:r>
        <w:t>III этап  - 2016 год.</w:t>
      </w:r>
    </w:p>
    <w:p w:rsidR="00223874" w:rsidRDefault="00223874" w:rsidP="00223874">
      <w:pPr>
        <w:widowControl w:val="0"/>
        <w:spacing w:after="0" w:line="100" w:lineRule="atLeast"/>
        <w:ind w:firstLine="720"/>
      </w:pPr>
      <w:r>
        <w:t>2. Целевыми индикаторами, позволяющими измерить достижение цели Подпрограммы, являются:</w:t>
      </w:r>
    </w:p>
    <w:p w:rsidR="00223874" w:rsidRDefault="00223874" w:rsidP="00223874">
      <w:pPr>
        <w:widowControl w:val="0"/>
        <w:spacing w:after="0" w:line="100" w:lineRule="atLeast"/>
      </w:pPr>
      <w:r>
        <w:tab/>
        <w:t>Приведение в нормативное состояние уличной - дорожной сети, ежегодно (км)</w:t>
      </w:r>
    </w:p>
    <w:p w:rsidR="00223874" w:rsidRDefault="00223874" w:rsidP="00223874">
      <w:pPr>
        <w:autoSpaceDE w:val="0"/>
        <w:spacing w:after="0"/>
        <w:ind w:firstLine="709"/>
      </w:pPr>
      <w:r>
        <w:t>Сохранность отремонтированных внутрипоселенческих дорог - 100 (%).</w:t>
      </w:r>
    </w:p>
    <w:p w:rsidR="00223874" w:rsidRDefault="00223874" w:rsidP="00223874">
      <w:pPr>
        <w:autoSpaceDE w:val="0"/>
        <w:spacing w:after="0"/>
        <w:ind w:firstLine="709"/>
      </w:pPr>
      <w:r>
        <w:t>Исходя из анализа существующего положения дел в улично-дорожной сети необходимо:</w:t>
      </w:r>
    </w:p>
    <w:p w:rsidR="00223874" w:rsidRDefault="00223874" w:rsidP="00223874">
      <w:pPr>
        <w:autoSpaceDE w:val="0"/>
        <w:spacing w:after="0"/>
        <w:ind w:firstLine="709"/>
      </w:pPr>
      <w:r>
        <w:t xml:space="preserve">Провести  в п. Тарутино: ямочный ремонт  ул. Малиновая гора – 1км, ул. Комсомольская – 0,5км, .Провести отсыпку щебнем и грейдирование грунтовых дорог по ул. Железнодорожная -  1,0 км, ул. ул. Лесная – 0,8км,ул. Восточная – 1,0км, ул. Черемушки – 0,8км </w:t>
      </w:r>
    </w:p>
    <w:p w:rsidR="00223874" w:rsidRDefault="00223874" w:rsidP="00223874">
      <w:pPr>
        <w:autoSpaceDE w:val="0"/>
        <w:spacing w:after="0"/>
        <w:ind w:firstLine="709"/>
      </w:pPr>
      <w:r>
        <w:lastRenderedPageBreak/>
        <w:t>С. Покровка – ямочный ремонт ул. Молодежная – 0,3км, ул. Центральная- 0,2 , грейдирование ул. Центральня – 0,4..</w:t>
      </w:r>
    </w:p>
    <w:p w:rsidR="00223874" w:rsidRDefault="00223874" w:rsidP="00223874">
      <w:pPr>
        <w:autoSpaceDE w:val="0"/>
        <w:spacing w:after="0"/>
        <w:ind w:firstLine="709"/>
      </w:pPr>
      <w:r>
        <w:t>с. Ольховка – ул. Партизанская, отсыпка и грейдирование – 2,0км ул. Осиновка – грейдирование и отсыпка – 0,35, ул. Березовка – 0,15км</w:t>
      </w:r>
    </w:p>
    <w:p w:rsidR="00223874" w:rsidRDefault="00223874" w:rsidP="00223874">
      <w:pPr>
        <w:autoSpaceDE w:val="0"/>
        <w:spacing w:after="0"/>
        <w:ind w:firstLine="709"/>
      </w:pPr>
      <w:r>
        <w:t>д. Козловка – отсыпка и грейдирование дорог ул. Совхозная – 1км</w:t>
      </w:r>
    </w:p>
    <w:p w:rsidR="00223874" w:rsidRDefault="00223874" w:rsidP="00223874">
      <w:pPr>
        <w:autoSpaceDE w:val="0"/>
        <w:spacing w:after="0"/>
        <w:ind w:firstLine="709"/>
      </w:pPr>
      <w:r>
        <w:t>ул. Заречная – 0,5км</w:t>
      </w:r>
    </w:p>
    <w:p w:rsidR="00223874" w:rsidRDefault="00223874" w:rsidP="00223874">
      <w:pPr>
        <w:autoSpaceDE w:val="0"/>
        <w:spacing w:after="0"/>
        <w:ind w:firstLine="709"/>
      </w:pPr>
      <w:r>
        <w:t>д. Боровка – 0,8км</w:t>
      </w:r>
    </w:p>
    <w:p w:rsidR="00223874" w:rsidRDefault="00223874" w:rsidP="00223874">
      <w:pPr>
        <w:autoSpaceDE w:val="0"/>
        <w:spacing w:after="0"/>
        <w:ind w:firstLine="709"/>
      </w:pPr>
    </w:p>
    <w:p w:rsidR="00223874" w:rsidRDefault="00223874" w:rsidP="00223874">
      <w:pPr>
        <w:autoSpaceDE w:val="0"/>
        <w:spacing w:after="0"/>
        <w:ind w:firstLine="709"/>
      </w:pPr>
      <w:r>
        <w:t>Для  выполнения мероприятий по проведению технического состояния и паспортизации автомобильных дорог в границах поселения необходимо провести межевание земельных участков под дорогами.</w:t>
      </w:r>
    </w:p>
    <w:p w:rsidR="00223874" w:rsidRDefault="00223874" w:rsidP="00223874">
      <w:pPr>
        <w:autoSpaceDE w:val="0"/>
        <w:spacing w:after="0"/>
        <w:ind w:firstLine="709"/>
      </w:pPr>
      <w:r>
        <w:t>Установить дорожные знаки согласно проекта дорожного движения .</w:t>
      </w:r>
    </w:p>
    <w:p w:rsidR="00223874" w:rsidRDefault="00223874" w:rsidP="00223874">
      <w:pPr>
        <w:widowControl w:val="0"/>
        <w:spacing w:after="0" w:line="100" w:lineRule="atLeast"/>
        <w:jc w:val="center"/>
      </w:pPr>
    </w:p>
    <w:p w:rsidR="00223874" w:rsidRDefault="00223874" w:rsidP="00223874">
      <w:pPr>
        <w:widowControl w:val="0"/>
        <w:spacing w:after="0" w:line="100" w:lineRule="atLeast"/>
        <w:jc w:val="center"/>
        <w:rPr>
          <w:b/>
          <w:bCs/>
        </w:rPr>
      </w:pPr>
      <w:r>
        <w:rPr>
          <w:b/>
          <w:bCs/>
        </w:rPr>
        <w:t>2.3. Механизм реализации Подпрограммы</w:t>
      </w:r>
    </w:p>
    <w:p w:rsidR="00223874" w:rsidRDefault="00223874" w:rsidP="00223874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</w:pPr>
      <w:r>
        <w:t>Реализацию Подпрограммы осуществляют:</w:t>
      </w:r>
    </w:p>
    <w:p w:rsidR="00223874" w:rsidRDefault="00223874" w:rsidP="00223874">
      <w:pPr>
        <w:widowControl w:val="0"/>
        <w:autoSpaceDE w:val="0"/>
        <w:spacing w:after="0"/>
        <w:ind w:firstLine="720"/>
      </w:pPr>
      <w:r>
        <w:t>Администрация Тарутинского  сельсовета Ачинского района Красноярского края.</w:t>
      </w:r>
    </w:p>
    <w:p w:rsidR="00223874" w:rsidRDefault="00223874" w:rsidP="00223874">
      <w:pPr>
        <w:widowControl w:val="0"/>
        <w:autoSpaceDE w:val="0"/>
        <w:spacing w:after="0"/>
        <w:ind w:left="-120" w:firstLine="840"/>
      </w:pPr>
      <w:r>
        <w:t xml:space="preserve">Финансирование мероприятий Подпрограммы осуществляется за счет средств местного и краевого бюджета в соответствии с </w:t>
      </w:r>
      <w:hyperlink r:id="rId6" w:anchor="Par377" w:history="1">
        <w:r>
          <w:rPr>
            <w:rStyle w:val="a3"/>
          </w:rPr>
          <w:t>мероприятиями</w:t>
        </w:r>
      </w:hyperlink>
      <w:r>
        <w:t xml:space="preserve"> подпрограммы согласно приложению № 2 к подпрограмме (далее - мероприятия подпрограммы).</w:t>
      </w:r>
    </w:p>
    <w:p w:rsidR="00223874" w:rsidRDefault="00223874" w:rsidP="00223874">
      <w:pPr>
        <w:widowControl w:val="0"/>
        <w:autoSpaceDE w:val="0"/>
        <w:spacing w:after="0"/>
        <w:ind w:left="-120" w:firstLine="840"/>
      </w:pPr>
      <w:r>
        <w:t>Главными распорядителями средств сельского бюджета является Администрация Тарутинского  сельсовета Ачинского района Красноярского края.</w:t>
      </w:r>
    </w:p>
    <w:p w:rsidR="00223874" w:rsidRDefault="00223874" w:rsidP="00223874">
      <w:pPr>
        <w:widowControl w:val="0"/>
        <w:autoSpaceDE w:val="0"/>
        <w:spacing w:after="0"/>
        <w:ind w:left="-120" w:firstLine="840"/>
      </w:pPr>
      <w:r>
        <w:t xml:space="preserve">Мероприятия Подпрограммы по каждой задаче, финансирование которых предусмотрено в соответствующем финансовом году, осуществляются в комплексе за счет средств дорожного фонда, включенных в календарный план. </w:t>
      </w:r>
    </w:p>
    <w:p w:rsidR="00223874" w:rsidRDefault="00223874" w:rsidP="00223874">
      <w:pPr>
        <w:widowControl w:val="0"/>
        <w:autoSpaceDE w:val="0"/>
        <w:spacing w:after="0"/>
      </w:pP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</w:rPr>
      </w:pPr>
      <w:r>
        <w:rPr>
          <w:b/>
          <w:bCs/>
        </w:rPr>
        <w:t>2.4. Организация управления Подпрограммой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</w:rPr>
      </w:pPr>
      <w:r>
        <w:rPr>
          <w:b/>
          <w:bCs/>
        </w:rPr>
        <w:t>и контроль за ходом ее выполнения</w:t>
      </w:r>
    </w:p>
    <w:p w:rsidR="00223874" w:rsidRDefault="00223874" w:rsidP="00223874">
      <w:pPr>
        <w:spacing w:after="0"/>
        <w:ind w:firstLine="709"/>
      </w:pPr>
      <w:r>
        <w:t>Управление реализацией Подпрограммы осуществляет администрация Тарутинского  сельсовета Ачинского района Красноярского края. Ежемесячно, до 5 числа месяца, следующего за отчетным периодом, и по итогам года до 15 января очередного финансового года отчет о целевом и эффективном использовании бюджетных средств.</w:t>
      </w:r>
    </w:p>
    <w:p w:rsidR="00223874" w:rsidRDefault="00223874" w:rsidP="00223874">
      <w:pPr>
        <w:spacing w:after="0"/>
        <w:ind w:firstLine="709"/>
      </w:pPr>
      <w:r>
        <w:t>По итогам года до 15 января очередного финансового года органы местного самоуправления направляют отчет о целевом расходовании полученных средств с подтверждающими понесенные расходы документами.</w:t>
      </w:r>
    </w:p>
    <w:p w:rsidR="00223874" w:rsidRDefault="00223874" w:rsidP="00223874">
      <w:pPr>
        <w:spacing w:after="0"/>
        <w:ind w:firstLine="709"/>
      </w:pPr>
      <w: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223874" w:rsidRDefault="00223874" w:rsidP="00223874">
      <w:pPr>
        <w:spacing w:after="0"/>
        <w:ind w:firstLine="709"/>
      </w:pPr>
      <w:r>
        <w:t>Распорядители бюджетных средств ежемесячно до 15 числа месяца, следующего за отчетным периодом, и по итогам года до 25 января очередного финансового года направляют в министерство экономики и регионального развития Красноярского края информацию и отчет об исполнении Подпрограммы.</w:t>
      </w:r>
    </w:p>
    <w:p w:rsidR="00223874" w:rsidRDefault="00223874" w:rsidP="00223874">
      <w:pPr>
        <w:spacing w:after="0"/>
        <w:ind w:firstLine="709"/>
      </w:pPr>
      <w:r>
        <w:t>Администрация Тарутинского сельсовета Ачинского района Красноярского края до 1 февраля года, следующего за отчетным, направляет в общественный совет по социально-экономическим вопросам при главе сельсовета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223874" w:rsidRDefault="00223874" w:rsidP="00223874">
      <w:pPr>
        <w:spacing w:after="0"/>
        <w:ind w:firstLine="709"/>
      </w:pPr>
      <w:r>
        <w:t>Администрация сельсовета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223874" w:rsidRDefault="00223874" w:rsidP="00223874">
      <w:pPr>
        <w:spacing w:after="0"/>
        <w:ind w:firstLine="709"/>
      </w:pPr>
      <w:r>
        <w:t>Контроль за целевым использованием бюджетных средств осуществляет администрацией сельсовета</w:t>
      </w:r>
    </w:p>
    <w:p w:rsidR="00223874" w:rsidRDefault="00223874" w:rsidP="00223874">
      <w:pPr>
        <w:widowControl w:val="0"/>
        <w:autoSpaceDE w:val="0"/>
        <w:spacing w:after="0"/>
        <w:jc w:val="center"/>
      </w:pP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</w:rPr>
      </w:pPr>
      <w:r>
        <w:rPr>
          <w:b/>
          <w:bCs/>
        </w:rPr>
        <w:t>2.5. Оценка социально-экономической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</w:rPr>
      </w:pPr>
      <w:r>
        <w:rPr>
          <w:b/>
          <w:bCs/>
        </w:rPr>
        <w:lastRenderedPageBreak/>
        <w:t>эффективности от реализации Подпрограммы</w:t>
      </w:r>
    </w:p>
    <w:p w:rsidR="00223874" w:rsidRDefault="00223874" w:rsidP="00223874">
      <w:pPr>
        <w:widowControl w:val="0"/>
        <w:autoSpaceDE w:val="0"/>
        <w:spacing w:after="0"/>
        <w:ind w:firstLine="720"/>
      </w:pPr>
      <w:r>
        <w:t>Реализация мероприятий Подпрограммы за период 2014 - 2016 годов позволит обеспечить достижение следующих результатов:</w:t>
      </w:r>
    </w:p>
    <w:p w:rsidR="00223874" w:rsidRDefault="00223874" w:rsidP="00223874">
      <w:pPr>
        <w:spacing w:after="0"/>
        <w:ind w:firstLine="709"/>
      </w:pPr>
      <w:r>
        <w:t xml:space="preserve">- безопасность дорожного движения за счет создания и развития системы мероприятий по современному и качественному проведению работ, связанных с ремонтом и содержанием внутри поселковых дорог. </w:t>
      </w:r>
    </w:p>
    <w:p w:rsidR="00223874" w:rsidRDefault="00223874" w:rsidP="00223874">
      <w:pPr>
        <w:spacing w:after="0"/>
        <w:ind w:firstLine="709"/>
      </w:pPr>
      <w:r>
        <w:t>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223874" w:rsidRDefault="00223874" w:rsidP="00223874">
      <w:pPr>
        <w:spacing w:after="0"/>
        <w:ind w:firstLine="709"/>
      </w:pPr>
      <w:r>
        <w:t>срывом мероприятий и не достижением целевых показателей;</w:t>
      </w:r>
    </w:p>
    <w:p w:rsidR="00223874" w:rsidRDefault="00223874" w:rsidP="00223874">
      <w:pPr>
        <w:spacing w:after="0"/>
        <w:ind w:firstLine="709"/>
      </w:pPr>
      <w:r>
        <w:t>неэффективным использованием ресурсов.</w:t>
      </w:r>
    </w:p>
    <w:p w:rsidR="00223874" w:rsidRDefault="00223874" w:rsidP="00223874">
      <w:pPr>
        <w:spacing w:after="0"/>
        <w:ind w:firstLine="709"/>
      </w:pPr>
      <w:r>
        <w:t>Способами ограничения административного риска являются:</w:t>
      </w:r>
    </w:p>
    <w:p w:rsidR="00223874" w:rsidRDefault="00223874" w:rsidP="00223874">
      <w:pPr>
        <w:spacing w:after="0"/>
        <w:ind w:firstLine="709"/>
      </w:pPr>
      <w: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223874" w:rsidRDefault="00223874" w:rsidP="00223874">
      <w:pPr>
        <w:spacing w:after="0"/>
        <w:ind w:firstLine="709"/>
      </w:pPr>
      <w:r>
        <w:t>усиление контроля за ходом выполнения Подпрограммных мероприятий и совершенствование механизма текущего управления реализацией Подпрограммы;</w:t>
      </w:r>
    </w:p>
    <w:p w:rsidR="00223874" w:rsidRDefault="00223874" w:rsidP="00223874">
      <w:pPr>
        <w:spacing w:after="0"/>
        <w:ind w:firstLine="709"/>
      </w:pPr>
      <w:r>
        <w:t>своевременная корректировка мероприятий программы.</w:t>
      </w:r>
    </w:p>
    <w:p w:rsidR="00223874" w:rsidRDefault="00223874" w:rsidP="00223874">
      <w:pPr>
        <w:widowControl w:val="0"/>
        <w:autoSpaceDE w:val="0"/>
        <w:spacing w:after="0"/>
        <w:ind w:firstLine="540"/>
      </w:pP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</w:rPr>
      </w:pPr>
      <w:r>
        <w:rPr>
          <w:b/>
          <w:bCs/>
        </w:rPr>
        <w:t>2.6. Система Подпрограммных мероприятий</w:t>
      </w:r>
    </w:p>
    <w:p w:rsidR="00223874" w:rsidRDefault="003A69DA" w:rsidP="00223874">
      <w:pPr>
        <w:widowControl w:val="0"/>
        <w:autoSpaceDE w:val="0"/>
        <w:spacing w:after="0"/>
        <w:ind w:firstLine="540"/>
      </w:pPr>
      <w:hyperlink r:id="rId7" w:anchor="Par377" w:history="1">
        <w:r w:rsidR="00223874">
          <w:rPr>
            <w:rStyle w:val="a3"/>
          </w:rPr>
          <w:t>Перечень</w:t>
        </w:r>
      </w:hyperlink>
      <w:r w:rsidR="00223874">
        <w:t xml:space="preserve"> мероприятий Подпрограммы приведен в приложении № 1 к Подпрограмме.</w:t>
      </w:r>
    </w:p>
    <w:p w:rsidR="00223874" w:rsidRDefault="00223874" w:rsidP="00223874">
      <w:pPr>
        <w:widowControl w:val="0"/>
        <w:autoSpaceDE w:val="0"/>
        <w:spacing w:after="0"/>
        <w:jc w:val="center"/>
      </w:pPr>
      <w:bookmarkStart w:id="0" w:name="_GoBack"/>
      <w:bookmarkEnd w:id="0"/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</w:rPr>
      </w:pPr>
      <w:r>
        <w:rPr>
          <w:b/>
          <w:bCs/>
        </w:rPr>
        <w:t>2.7. Обоснование финансовых, материальных и трудовых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</w:rPr>
      </w:pPr>
      <w:r>
        <w:rPr>
          <w:b/>
          <w:bCs/>
        </w:rPr>
        <w:t>затрат (ресурсное обеспечение программы) с указанием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</w:rPr>
      </w:pPr>
      <w:r>
        <w:rPr>
          <w:b/>
          <w:bCs/>
        </w:rPr>
        <w:t>источников финансирования</w:t>
      </w:r>
    </w:p>
    <w:p w:rsidR="00223874" w:rsidRDefault="00223874" w:rsidP="00223874">
      <w:pPr>
        <w:widowControl w:val="0"/>
        <w:autoSpaceDE w:val="0"/>
        <w:spacing w:after="0"/>
        <w:ind w:firstLine="540"/>
      </w:pPr>
      <w:r>
        <w:t>Мероприятия Подпрограммы реализуются за счет средств краевого и местного бюджета бюджетов.</w:t>
      </w:r>
    </w:p>
    <w:p w:rsidR="00223874" w:rsidRDefault="00223874" w:rsidP="00223874">
      <w:pPr>
        <w:widowControl w:val="0"/>
        <w:autoSpaceDE w:val="0"/>
        <w:spacing w:after="0"/>
        <w:ind w:firstLine="540"/>
      </w:pPr>
      <w:r>
        <w:t>Объем расходов средств краевого и местного  бюджетов на реализацию мероприятий подпрограммы составляет  907,19 тыс. рублей.</w:t>
      </w: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4E37" w:rsidRDefault="00B14E37" w:rsidP="00223874">
      <w:pPr>
        <w:pStyle w:val="ConsPlusNormal"/>
        <w:widowControl/>
        <w:ind w:left="5640" w:firstLine="0"/>
        <w:rPr>
          <w:rFonts w:ascii="Times New Roman" w:hAnsi="Times New Roman" w:cs="Times New Roman"/>
          <w:sz w:val="28"/>
          <w:szCs w:val="28"/>
        </w:rPr>
      </w:pPr>
    </w:p>
    <w:p w:rsidR="00B14E37" w:rsidRDefault="00B14E37" w:rsidP="00223874">
      <w:pPr>
        <w:pStyle w:val="ConsPlusNormal"/>
        <w:widowControl/>
        <w:ind w:left="5640" w:firstLine="0"/>
        <w:rPr>
          <w:rFonts w:ascii="Times New Roman" w:hAnsi="Times New Roman" w:cs="Times New Roman"/>
          <w:sz w:val="28"/>
          <w:szCs w:val="28"/>
        </w:rPr>
      </w:pPr>
    </w:p>
    <w:p w:rsidR="00B14E37" w:rsidRDefault="00B14E37" w:rsidP="00223874">
      <w:pPr>
        <w:pStyle w:val="ConsPlusNormal"/>
        <w:widowControl/>
        <w:ind w:left="5640" w:firstLine="0"/>
        <w:rPr>
          <w:rFonts w:ascii="Times New Roman" w:hAnsi="Times New Roman" w:cs="Times New Roman"/>
          <w:sz w:val="28"/>
          <w:szCs w:val="28"/>
        </w:rPr>
      </w:pPr>
    </w:p>
    <w:p w:rsidR="00B14E37" w:rsidRDefault="00B14E37" w:rsidP="00223874">
      <w:pPr>
        <w:pStyle w:val="ConsPlusNormal"/>
        <w:widowControl/>
        <w:ind w:left="5640" w:firstLine="0"/>
        <w:rPr>
          <w:rFonts w:ascii="Times New Roman" w:hAnsi="Times New Roman" w:cs="Times New Roman"/>
          <w:sz w:val="28"/>
          <w:szCs w:val="28"/>
        </w:rPr>
      </w:pPr>
    </w:p>
    <w:p w:rsidR="00B14E37" w:rsidRDefault="00B14E37" w:rsidP="00223874">
      <w:pPr>
        <w:pStyle w:val="ConsPlusNormal"/>
        <w:widowControl/>
        <w:ind w:left="5640" w:firstLine="0"/>
        <w:rPr>
          <w:rFonts w:ascii="Times New Roman" w:hAnsi="Times New Roman" w:cs="Times New Roman"/>
          <w:sz w:val="28"/>
          <w:szCs w:val="28"/>
        </w:rPr>
      </w:pPr>
    </w:p>
    <w:p w:rsidR="00B14E37" w:rsidRDefault="00B14E37" w:rsidP="00223874">
      <w:pPr>
        <w:pStyle w:val="ConsPlusNormal"/>
        <w:widowControl/>
        <w:ind w:left="5640" w:firstLine="0"/>
        <w:rPr>
          <w:rFonts w:ascii="Times New Roman" w:hAnsi="Times New Roman" w:cs="Times New Roman"/>
          <w:sz w:val="28"/>
          <w:szCs w:val="28"/>
        </w:rPr>
      </w:pPr>
    </w:p>
    <w:p w:rsidR="00B14E37" w:rsidRDefault="00B14E37" w:rsidP="00223874">
      <w:pPr>
        <w:pStyle w:val="ConsPlusNormal"/>
        <w:widowControl/>
        <w:ind w:left="5640" w:firstLine="0"/>
        <w:rPr>
          <w:rFonts w:ascii="Times New Roman" w:hAnsi="Times New Roman" w:cs="Times New Roman"/>
          <w:sz w:val="28"/>
          <w:szCs w:val="28"/>
        </w:rPr>
      </w:pPr>
    </w:p>
    <w:p w:rsidR="00223874" w:rsidRDefault="00223874" w:rsidP="00223874">
      <w:pPr>
        <w:pStyle w:val="ConsPlusNormal"/>
        <w:widowControl/>
        <w:ind w:left="564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3.2</w:t>
      </w:r>
    </w:p>
    <w:p w:rsidR="00223874" w:rsidRDefault="00223874" w:rsidP="00223874">
      <w:pPr>
        <w:spacing w:after="0"/>
        <w:jc w:val="center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к муниципальной программе     </w:t>
      </w:r>
    </w:p>
    <w:p w:rsidR="00223874" w:rsidRDefault="00223874" w:rsidP="00223874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«Организация  комплексного </w:t>
      </w:r>
    </w:p>
    <w:p w:rsidR="00223874" w:rsidRDefault="00223874" w:rsidP="00223874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благоустройства территории </w:t>
      </w:r>
    </w:p>
    <w:p w:rsidR="00223874" w:rsidRDefault="00223874" w:rsidP="00223874">
      <w:pPr>
        <w:tabs>
          <w:tab w:val="left" w:pos="5640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Тарутинского сельсовета» </w:t>
      </w:r>
    </w:p>
    <w:p w:rsidR="00223874" w:rsidRDefault="00223874" w:rsidP="00223874">
      <w:pPr>
        <w:tabs>
          <w:tab w:val="left" w:pos="5640"/>
        </w:tabs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223874" w:rsidRDefault="00223874" w:rsidP="00223874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223874" w:rsidRDefault="00223874" w:rsidP="00223874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223874" w:rsidRDefault="00223874" w:rsidP="00223874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2</w:t>
      </w:r>
    </w:p>
    <w:p w:rsidR="00223874" w:rsidRDefault="00223874" w:rsidP="00223874">
      <w:pPr>
        <w:spacing w:after="0"/>
        <w:ind w:left="266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«Содержание уличного освещения на территории сельсовета»</w:t>
      </w:r>
    </w:p>
    <w:p w:rsidR="00223874" w:rsidRDefault="00223874" w:rsidP="00223874">
      <w:pPr>
        <w:widowControl w:val="0"/>
        <w:spacing w:after="0" w:line="100" w:lineRule="atLeast"/>
        <w:jc w:val="center"/>
        <w:rPr>
          <w:b/>
          <w:bCs/>
          <w:sz w:val="26"/>
          <w:szCs w:val="26"/>
        </w:rPr>
      </w:pPr>
    </w:p>
    <w:p w:rsidR="00223874" w:rsidRDefault="00223874" w:rsidP="00223874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100" w:lineRule="atLeast"/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 Подпрограммы</w:t>
      </w:r>
    </w:p>
    <w:p w:rsidR="00223874" w:rsidRDefault="00223874" w:rsidP="00223874">
      <w:pPr>
        <w:widowControl w:val="0"/>
        <w:spacing w:after="0" w:line="100" w:lineRule="atLeast"/>
        <w:jc w:val="center"/>
        <w:rPr>
          <w:sz w:val="26"/>
          <w:szCs w:val="26"/>
        </w:rPr>
      </w:pPr>
    </w:p>
    <w:tbl>
      <w:tblPr>
        <w:tblW w:w="0" w:type="auto"/>
        <w:tblInd w:w="-20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7399"/>
      </w:tblGrid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Подпрограммы           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874" w:rsidRDefault="00223874">
            <w:pPr>
              <w:snapToGrid w:val="0"/>
              <w:spacing w:after="0"/>
              <w:ind w:left="266"/>
              <w:jc w:val="center"/>
              <w:rPr>
                <w:rFonts w:ascii="Calibri" w:eastAsia="Calibri" w:hAnsi="Calibri" w:cs="Calibri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Содержание уличного освещения на территории сельсовета</w:t>
            </w:r>
          </w:p>
          <w:p w:rsidR="00223874" w:rsidRDefault="0022387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государственной программы, в рамках которой реализуется Подпрограмма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«Организация комплексного благоустройства территории Тарутинского сельсовета»</w:t>
            </w:r>
          </w:p>
        </w:tc>
      </w:tr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Муниципальный заказчик программы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Тарутинского сельсовета Ачинского района Красноярского края            </w:t>
            </w:r>
          </w:p>
        </w:tc>
      </w:tr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Исполнители мероприятий Подпрограммы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Тарутинского сельсовета Ачинского района Красноярского края            </w:t>
            </w:r>
          </w:p>
        </w:tc>
      </w:tr>
      <w:tr w:rsidR="00223874" w:rsidTr="00223874">
        <w:trPr>
          <w:trHeight w:val="676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Подпрограммы     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uppressAutoHyphens/>
              <w:snapToGrid w:val="0"/>
              <w:spacing w:after="0"/>
              <w:rPr>
                <w:rFonts w:ascii="Calibri" w:eastAsia="Calibri" w:hAnsi="Calibri" w:cs="Calibri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Создание безопасных и комфортных условий для решения вопросов жизнеобеспечения населения</w:t>
            </w:r>
          </w:p>
        </w:tc>
      </w:tr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Задачи Подпрограммы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napToGrid w:val="0"/>
              <w:spacing w:after="0"/>
              <w:rPr>
                <w:rFonts w:ascii="Calibri" w:eastAsia="Calibri" w:hAnsi="Calibri" w:cs="Calibri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Обеспечение освещенности улиц, внедрение современных экологически  безопасных осветительных приборов, повышение энергетической эффективности населенных пунктов</w:t>
            </w:r>
          </w:p>
        </w:tc>
      </w:tr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Целевые индикаторы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Подпрограммы    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napToGrid w:val="0"/>
              <w:spacing w:after="0"/>
              <w:rPr>
                <w:rFonts w:ascii="Calibri" w:eastAsia="Calibri" w:hAnsi="Calibri" w:cs="Calibri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Приведение сетей наружного освещения в нормативное состояние с коэффициентом горения в вечернее и ночное время суток не ниже  100%.</w:t>
            </w:r>
          </w:p>
          <w:p w:rsidR="00223874" w:rsidRDefault="00223874">
            <w:pPr>
              <w:suppressAutoHyphens/>
              <w:snapToGrid w:val="0"/>
              <w:spacing w:after="0"/>
              <w:rPr>
                <w:rFonts w:ascii="Calibri" w:eastAsia="Calibri" w:hAnsi="Calibri" w:cs="Calibri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реализации Подпрограммы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2014 - 2016 годы</w:t>
            </w:r>
          </w:p>
        </w:tc>
      </w:tr>
      <w:tr w:rsidR="00223874" w:rsidTr="00223874">
        <w:trPr>
          <w:trHeight w:val="405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Объемы и источники финансирования Подпрограммы    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napToGrid w:val="0"/>
              <w:spacing w:after="0"/>
              <w:rPr>
                <w:rFonts w:ascii="Calibri" w:eastAsia="Calibri" w:hAnsi="Calibri" w:cs="Calibri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Объем бюджетных ассигнований на реализацию мероприятий подпрограммы составляет всего 1661,5 тыс. рублей, в том числе  по годам:</w:t>
            </w:r>
          </w:p>
          <w:p w:rsidR="00223874" w:rsidRDefault="00223874">
            <w:pPr>
              <w:snapToGrid w:val="0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 2014 году всего 611,50 тыс. рублей,</w:t>
            </w:r>
          </w:p>
          <w:p w:rsidR="00223874" w:rsidRDefault="00223874">
            <w:pPr>
              <w:snapToGrid w:val="0"/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2015 году всего 500,00 тыс. рублей,</w:t>
            </w:r>
          </w:p>
          <w:p w:rsidR="00223874" w:rsidRDefault="00223874">
            <w:pPr>
              <w:widowControl w:val="0"/>
              <w:suppressAutoHyphens/>
              <w:spacing w:after="0" w:line="100" w:lineRule="atLeast"/>
              <w:rPr>
                <w:rFonts w:ascii="Calibri" w:eastAsia="Calibri" w:hAnsi="Calibri" w:cs="Calibri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в 2016 году всего 550,00  тыс. рублей</w:t>
            </w:r>
          </w:p>
        </w:tc>
      </w:tr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Система организации контроля за исполнением Подпрограммы</w:t>
            </w:r>
          </w:p>
        </w:tc>
        <w:tc>
          <w:tcPr>
            <w:tcW w:w="7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widowControl w:val="0"/>
              <w:suppressAutoHyphens/>
              <w:snapToGrid w:val="0"/>
              <w:spacing w:after="0"/>
              <w:rPr>
                <w:rFonts w:ascii="Calibri" w:eastAsia="Calibri" w:hAnsi="Calibri" w:cs="Calibri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 xml:space="preserve">Контроль за ходом реализации Подпрограммы            осуществляет администрация Тарутинского сельсовета  сельсовета; контроль за целевым использованием средств бюджета осуществляет администрация сельсовета        </w:t>
            </w:r>
          </w:p>
        </w:tc>
      </w:tr>
    </w:tbl>
    <w:p w:rsidR="00223874" w:rsidRDefault="00223874" w:rsidP="00223874">
      <w:pPr>
        <w:widowControl w:val="0"/>
        <w:spacing w:after="0" w:line="100" w:lineRule="atLeast"/>
        <w:jc w:val="center"/>
        <w:rPr>
          <w:rFonts w:ascii="Calibri" w:eastAsia="Calibri" w:hAnsi="Calibri" w:cs="Calibri"/>
          <w:sz w:val="26"/>
          <w:szCs w:val="26"/>
          <w:lang w:eastAsia="ar-SA"/>
        </w:rPr>
      </w:pPr>
    </w:p>
    <w:p w:rsidR="00223874" w:rsidRDefault="00223874" w:rsidP="00223874">
      <w:pPr>
        <w:widowControl w:val="0"/>
        <w:numPr>
          <w:ilvl w:val="0"/>
          <w:numId w:val="5"/>
        </w:numPr>
        <w:tabs>
          <w:tab w:val="num" w:pos="0"/>
        </w:tabs>
        <w:suppressAutoHyphens/>
        <w:spacing w:after="0" w:line="100" w:lineRule="atLeast"/>
        <w:ind w:left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разделы Подпрограммы.</w:t>
      </w:r>
    </w:p>
    <w:p w:rsidR="00223874" w:rsidRDefault="00223874" w:rsidP="00223874">
      <w:pPr>
        <w:widowControl w:val="0"/>
        <w:spacing w:after="0" w:line="100" w:lineRule="atLeast"/>
        <w:ind w:left="720"/>
        <w:rPr>
          <w:b/>
          <w:bCs/>
          <w:sz w:val="28"/>
          <w:szCs w:val="28"/>
        </w:rPr>
      </w:pPr>
    </w:p>
    <w:p w:rsidR="00223874" w:rsidRDefault="00223874" w:rsidP="00223874">
      <w:pPr>
        <w:widowControl w:val="0"/>
        <w:numPr>
          <w:ilvl w:val="1"/>
          <w:numId w:val="5"/>
        </w:numPr>
        <w:tabs>
          <w:tab w:val="num" w:pos="0"/>
        </w:tabs>
        <w:suppressAutoHyphens/>
        <w:spacing w:after="0" w:line="100" w:lineRule="atLeast"/>
        <w:ind w:left="1260" w:hanging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Постановка сельской проблемы и обоснование необходимости разработки Подпрограммы.</w:t>
      </w:r>
    </w:p>
    <w:p w:rsidR="00223874" w:rsidRDefault="00223874" w:rsidP="00223874">
      <w:pPr>
        <w:autoSpaceDE w:val="0"/>
        <w:spacing w:after="0"/>
        <w:ind w:firstLine="709"/>
        <w:rPr>
          <w:sz w:val="26"/>
          <w:szCs w:val="26"/>
        </w:rPr>
      </w:pPr>
      <w:r>
        <w:rPr>
          <w:sz w:val="28"/>
          <w:szCs w:val="28"/>
        </w:rPr>
        <w:t>В соответствии с Федеральным законом от 06.10.2003 года №131-ФЗ «Об общих</w:t>
      </w:r>
      <w:r>
        <w:rPr>
          <w:sz w:val="26"/>
          <w:szCs w:val="26"/>
        </w:rPr>
        <w:t xml:space="preserve"> принципах организации местного самоуправления в Российской Федерации», Программой социально-экономического развития территории Тарутинского сельсовета на период до 2020 года, утвержденной Постановлением главы администрации от 28.01.2011г №7а-П, Устава Тарутинского сельсовета реализация подпрограммы позволит комплексно подойти к развитию сетей наружного освещения на территории сельсовета, обеспечить  более эффективное использование энергоресурсов.</w:t>
      </w:r>
    </w:p>
    <w:p w:rsidR="00223874" w:rsidRDefault="00223874" w:rsidP="00223874">
      <w:pPr>
        <w:autoSpaceDE w:val="0"/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>Важным элементом благоустройства наряду с состоянием дорожного полотна, является надежное освещение улиц. Мероприятия программы направлены на улучшение комфортного проживания населения, обеспечение безопасного движения транспорта в вечернее и ночное время суток.</w:t>
      </w:r>
    </w:p>
    <w:p w:rsidR="00223874" w:rsidRDefault="00223874" w:rsidP="00223874">
      <w:pPr>
        <w:autoSpaceDE w:val="0"/>
        <w:spacing w:after="0"/>
        <w:ind w:firstLine="709"/>
        <w:rPr>
          <w:color w:val="FF00FF"/>
          <w:sz w:val="26"/>
          <w:szCs w:val="26"/>
        </w:rPr>
      </w:pPr>
      <w:r>
        <w:rPr>
          <w:sz w:val="26"/>
          <w:szCs w:val="26"/>
        </w:rPr>
        <w:t>Задачами подпрограммы является содержание сетей наружного освещения в технически исправном состоянии, своевременная оплата за потребление электроэнергии уличного освещения</w:t>
      </w:r>
      <w:r>
        <w:rPr>
          <w:color w:val="FF00FF"/>
          <w:sz w:val="26"/>
          <w:szCs w:val="26"/>
        </w:rPr>
        <w:t>.</w:t>
      </w:r>
    </w:p>
    <w:p w:rsidR="00223874" w:rsidRDefault="00223874" w:rsidP="00223874">
      <w:pPr>
        <w:autoSpaceDE w:val="0"/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Учитывая текущие вызовы, в Подпрограмме запланирован комплекс мер по реализации календарного плана выполнения работ по ремонту и содержанию наружного освещения населенных пунктов. Реализация комплекса Подпрограммных мероприятий приведет к формированию комфортной и безопасной среды жизнедеятельности населения и позволит решить цели и задачи Подпрограммы. </w:t>
      </w:r>
    </w:p>
    <w:p w:rsidR="00223874" w:rsidRDefault="00223874" w:rsidP="00223874">
      <w:pPr>
        <w:autoSpaceDE w:val="0"/>
        <w:spacing w:after="0"/>
        <w:ind w:firstLine="709"/>
        <w:rPr>
          <w:sz w:val="26"/>
          <w:szCs w:val="26"/>
        </w:rPr>
      </w:pPr>
    </w:p>
    <w:p w:rsidR="00223874" w:rsidRDefault="00223874" w:rsidP="002238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индикаторы.</w:t>
      </w:r>
    </w:p>
    <w:p w:rsidR="00223874" w:rsidRDefault="00223874" w:rsidP="00223874">
      <w:pPr>
        <w:widowControl w:val="0"/>
        <w:autoSpaceDE w:val="0"/>
        <w:spacing w:after="0"/>
        <w:ind w:firstLine="360"/>
        <w:rPr>
          <w:rFonts w:ascii="Calibri" w:hAnsi="Calibri" w:cs="Calibri"/>
          <w:sz w:val="26"/>
          <w:szCs w:val="26"/>
        </w:rPr>
      </w:pPr>
      <w:r>
        <w:rPr>
          <w:sz w:val="26"/>
          <w:szCs w:val="26"/>
        </w:rPr>
        <w:tab/>
        <w:t>Целью подпрограммы является обеспечение освещенности улиц населенных пунктов, безопасного движения транспортных, улучшение архитектурного облика сел в вечернее и ночное время суток.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6"/>
          <w:szCs w:val="26"/>
        </w:rPr>
      </w:pPr>
      <w:r>
        <w:rPr>
          <w:sz w:val="26"/>
          <w:szCs w:val="26"/>
        </w:rPr>
        <w:t>Достижение цели подпрограммы будет осуществляться выполнением следующей задачи: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6"/>
          <w:szCs w:val="26"/>
        </w:rPr>
      </w:pPr>
      <w:r>
        <w:rPr>
          <w:sz w:val="26"/>
          <w:szCs w:val="26"/>
        </w:rPr>
        <w:t>Обеспечение освещенности улиц, внедрение современных экологически  безопасных осветительных приборов, повышение энергетической эффективности населенных пунктов.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6"/>
          <w:szCs w:val="26"/>
        </w:rPr>
      </w:pPr>
      <w:r>
        <w:rPr>
          <w:sz w:val="26"/>
          <w:szCs w:val="26"/>
        </w:rPr>
        <w:lastRenderedPageBreak/>
        <w:t>Цель Подпрограммы: Благоустройство территории населенных пунктов наружным освещением в соответствии с нормативными требованиями.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6"/>
          <w:szCs w:val="26"/>
        </w:rPr>
      </w:pPr>
      <w:r>
        <w:rPr>
          <w:sz w:val="26"/>
          <w:szCs w:val="26"/>
        </w:rPr>
        <w:t>Мероприятия Подпрограммы  нацелены на решение задачи по развитию сетей наружного освещения населенных пунктов.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6"/>
          <w:szCs w:val="26"/>
        </w:rPr>
      </w:pPr>
      <w:r>
        <w:rPr>
          <w:sz w:val="26"/>
          <w:szCs w:val="26"/>
        </w:rPr>
        <w:t>Сроки выполнения Подпрограммы: 2014-2016 годы.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6"/>
          <w:szCs w:val="26"/>
        </w:rPr>
      </w:pPr>
      <w:r>
        <w:rPr>
          <w:sz w:val="26"/>
          <w:szCs w:val="26"/>
        </w:rPr>
        <w:t>Этапы выполнения Подпрограммы: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6"/>
          <w:szCs w:val="26"/>
        </w:rPr>
      </w:pPr>
      <w:r>
        <w:rPr>
          <w:sz w:val="26"/>
          <w:szCs w:val="26"/>
        </w:rPr>
        <w:t>I этап   -  2014 год;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6"/>
          <w:szCs w:val="26"/>
        </w:rPr>
      </w:pPr>
      <w:r>
        <w:rPr>
          <w:sz w:val="26"/>
          <w:szCs w:val="26"/>
        </w:rPr>
        <w:t>II этап  -  2015 год;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6"/>
          <w:szCs w:val="26"/>
        </w:rPr>
      </w:pPr>
      <w:r>
        <w:rPr>
          <w:sz w:val="26"/>
          <w:szCs w:val="26"/>
        </w:rPr>
        <w:t>III этап  - 2016 год.</w:t>
      </w:r>
    </w:p>
    <w:p w:rsidR="00223874" w:rsidRDefault="00223874" w:rsidP="00223874">
      <w:pPr>
        <w:widowControl w:val="0"/>
        <w:numPr>
          <w:ilvl w:val="0"/>
          <w:numId w:val="6"/>
        </w:numPr>
        <w:tabs>
          <w:tab w:val="left" w:pos="0"/>
        </w:tabs>
        <w:suppressAutoHyphens/>
        <w:autoSpaceDE w:val="0"/>
        <w:spacing w:after="0" w:line="240" w:lineRule="auto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Целевыми индикаторами, позволяющими измерить достижение цели Подпрограммы, являются:</w:t>
      </w:r>
    </w:p>
    <w:p w:rsidR="00223874" w:rsidRDefault="00223874" w:rsidP="00223874">
      <w:pPr>
        <w:widowControl w:val="0"/>
        <w:autoSpaceDE w:val="0"/>
        <w:spacing w:after="0"/>
        <w:ind w:firstLine="708"/>
        <w:rPr>
          <w:sz w:val="26"/>
          <w:szCs w:val="26"/>
        </w:rPr>
      </w:pPr>
      <w:r>
        <w:rPr>
          <w:sz w:val="26"/>
          <w:szCs w:val="26"/>
        </w:rPr>
        <w:t>- приведение сетей наружного освещения в нормативное состояние с коэффициентом горения в вечернее и ночное время суток не ниже  100%, которые позволят обеспечить снижение аварийности дорожного движения, улучшить освещенность улиц населенных пунктов, позволит улучшить техническое состояние объектов муниципальной собственности;</w:t>
      </w:r>
    </w:p>
    <w:p w:rsidR="00223874" w:rsidRDefault="00223874" w:rsidP="00223874">
      <w:pPr>
        <w:widowControl w:val="0"/>
        <w:autoSpaceDE w:val="0"/>
        <w:spacing w:after="0"/>
        <w:ind w:firstLine="708"/>
        <w:rPr>
          <w:sz w:val="26"/>
          <w:szCs w:val="26"/>
        </w:rPr>
      </w:pPr>
      <w:r>
        <w:rPr>
          <w:sz w:val="26"/>
          <w:szCs w:val="26"/>
        </w:rPr>
        <w:t>- отсутствие просроченной кредиторской задолженности по оплате за уличное освещение.</w:t>
      </w:r>
    </w:p>
    <w:p w:rsidR="00223874" w:rsidRDefault="00223874" w:rsidP="00223874">
      <w:pPr>
        <w:widowControl w:val="0"/>
        <w:autoSpaceDE w:val="0"/>
        <w:spacing w:after="0"/>
        <w:ind w:firstLine="708"/>
        <w:rPr>
          <w:sz w:val="26"/>
          <w:szCs w:val="26"/>
        </w:rPr>
      </w:pPr>
      <w:r>
        <w:rPr>
          <w:sz w:val="26"/>
          <w:szCs w:val="26"/>
        </w:rPr>
        <w:t>Исходя из анализа существующего положения дел необходимо:</w:t>
      </w:r>
    </w:p>
    <w:p w:rsidR="00223874" w:rsidRDefault="00223874" w:rsidP="00223874">
      <w:pPr>
        <w:widowControl w:val="0"/>
        <w:autoSpaceDE w:val="0"/>
        <w:spacing w:after="0"/>
        <w:ind w:firstLine="708"/>
        <w:rPr>
          <w:sz w:val="26"/>
          <w:szCs w:val="26"/>
        </w:rPr>
      </w:pPr>
      <w:r>
        <w:rPr>
          <w:sz w:val="26"/>
          <w:szCs w:val="26"/>
        </w:rPr>
        <w:t>- переоборудовать находящиеся в эксплуатации осветительные приборы на работу с источниками света, обладающими более высокими технико-экономическими показателями;</w:t>
      </w:r>
    </w:p>
    <w:p w:rsidR="00223874" w:rsidRDefault="00223874" w:rsidP="00223874">
      <w:pPr>
        <w:widowControl w:val="0"/>
        <w:autoSpaceDE w:val="0"/>
        <w:spacing w:after="0"/>
        <w:ind w:firstLine="708"/>
        <w:rPr>
          <w:sz w:val="26"/>
          <w:szCs w:val="26"/>
        </w:rPr>
      </w:pPr>
      <w:r>
        <w:rPr>
          <w:sz w:val="26"/>
          <w:szCs w:val="26"/>
        </w:rPr>
        <w:t>- заменить непригодные для дальнейшей эксплуатации приборы и средства учета, произвести дополнительные установки светильников, и устройств автоматического управления наружного освещения.</w:t>
      </w:r>
    </w:p>
    <w:p w:rsidR="00223874" w:rsidRDefault="00223874" w:rsidP="00223874">
      <w:pPr>
        <w:snapToGrid w:val="0"/>
        <w:spacing w:after="0"/>
        <w:ind w:left="74"/>
        <w:rPr>
          <w:sz w:val="26"/>
          <w:szCs w:val="26"/>
        </w:rPr>
      </w:pPr>
    </w:p>
    <w:p w:rsidR="00223874" w:rsidRDefault="00223874" w:rsidP="00223874">
      <w:pPr>
        <w:widowControl w:val="0"/>
        <w:spacing w:after="0"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2.3. Механизм реализации Подпрограммы</w:t>
      </w:r>
    </w:p>
    <w:p w:rsidR="00223874" w:rsidRDefault="00223874" w:rsidP="00223874">
      <w:pPr>
        <w:widowControl w:val="0"/>
        <w:numPr>
          <w:ilvl w:val="0"/>
          <w:numId w:val="4"/>
        </w:numPr>
        <w:tabs>
          <w:tab w:val="clear" w:pos="0"/>
          <w:tab w:val="num" w:pos="1080"/>
        </w:tabs>
        <w:suppressAutoHyphens/>
        <w:autoSpaceDE w:val="0"/>
        <w:spacing w:after="0" w:line="240" w:lineRule="auto"/>
        <w:ind w:left="1080"/>
        <w:jc w:val="both"/>
        <w:rPr>
          <w:sz w:val="26"/>
          <w:szCs w:val="26"/>
        </w:rPr>
      </w:pPr>
      <w:r>
        <w:rPr>
          <w:sz w:val="26"/>
          <w:szCs w:val="26"/>
        </w:rPr>
        <w:t>Реализацию Подпрограммы осуществляют:</w:t>
      </w:r>
    </w:p>
    <w:p w:rsidR="00223874" w:rsidRDefault="00223874" w:rsidP="00223874">
      <w:pPr>
        <w:widowControl w:val="0"/>
        <w:autoSpaceDE w:val="0"/>
        <w:spacing w:after="0"/>
        <w:rPr>
          <w:sz w:val="26"/>
          <w:szCs w:val="26"/>
        </w:rPr>
      </w:pPr>
      <w:r>
        <w:rPr>
          <w:sz w:val="26"/>
          <w:szCs w:val="26"/>
        </w:rPr>
        <w:tab/>
        <w:t>Администрация Тарутинского сельсовета Ачинского района Красноярского края.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6"/>
          <w:szCs w:val="26"/>
        </w:rPr>
      </w:pPr>
      <w:r>
        <w:rPr>
          <w:sz w:val="26"/>
          <w:szCs w:val="26"/>
        </w:rPr>
        <w:t xml:space="preserve">Финансирование мероприятий Подпрограммы осуществляется за счет средств краевого бюджета в соответствии с </w:t>
      </w:r>
      <w:hyperlink r:id="rId8" w:anchor="Par377" w:history="1">
        <w:r>
          <w:rPr>
            <w:rStyle w:val="a3"/>
            <w:sz w:val="26"/>
            <w:szCs w:val="26"/>
          </w:rPr>
          <w:t>мероприятиями</w:t>
        </w:r>
      </w:hyperlink>
      <w:r>
        <w:rPr>
          <w:sz w:val="26"/>
          <w:szCs w:val="26"/>
        </w:rPr>
        <w:t xml:space="preserve"> подпрограммы согласно приложению № 2 к подпрограмме (далее - мероприятия подпрограммы).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6"/>
          <w:szCs w:val="26"/>
        </w:rPr>
      </w:pPr>
      <w:r>
        <w:rPr>
          <w:sz w:val="26"/>
          <w:szCs w:val="26"/>
        </w:rPr>
        <w:t>Главными распорядителями средств сельского бюджета является Администрация Тарутинского сельсовета Ачинского района Красноярского края.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6"/>
          <w:szCs w:val="26"/>
        </w:rPr>
      </w:pPr>
      <w:r>
        <w:rPr>
          <w:sz w:val="26"/>
          <w:szCs w:val="26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за счет средств местного бюджета</w:t>
      </w:r>
      <w:r>
        <w:rPr>
          <w:color w:val="000000"/>
          <w:sz w:val="26"/>
          <w:szCs w:val="26"/>
        </w:rPr>
        <w:t xml:space="preserve"> на выполнение государственной услуги (работы) по </w:t>
      </w:r>
      <w:r>
        <w:rPr>
          <w:sz w:val="26"/>
          <w:szCs w:val="26"/>
        </w:rPr>
        <w:t xml:space="preserve">проведению мероприятий, включенных в календарный план. 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b/>
          <w:bCs/>
          <w:sz w:val="26"/>
          <w:szCs w:val="26"/>
        </w:rPr>
      </w:pP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2.4. Организация управления Подпрограммой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контроль за ходом ее выполнения</w:t>
      </w:r>
    </w:p>
    <w:p w:rsidR="00223874" w:rsidRDefault="00223874" w:rsidP="00223874">
      <w:pPr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Управление реализацией Подпрограммы осуществляет администрация Тарутинского сельсовета Ачинского района Красноярского края. Ежемесячно, до 5 числа месяца, следующего за </w:t>
      </w:r>
      <w:r>
        <w:rPr>
          <w:sz w:val="26"/>
          <w:szCs w:val="26"/>
        </w:rPr>
        <w:lastRenderedPageBreak/>
        <w:t>отчетным периодом, и по итогам года до 15 января очередного финансового года отчет о целевом и эффективном использовании бюджетных средств.</w:t>
      </w:r>
    </w:p>
    <w:p w:rsidR="00223874" w:rsidRDefault="00223874" w:rsidP="00223874">
      <w:pPr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>По итогам года до 15 января очередного финансового года органы местного самоуправления направляют отчет о целевом расходовании полученных средств с подтверждающими понесенные расходы документами.</w:t>
      </w:r>
    </w:p>
    <w:p w:rsidR="00223874" w:rsidRDefault="00223874" w:rsidP="00223874">
      <w:pPr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223874" w:rsidRDefault="00223874" w:rsidP="00223874">
      <w:pPr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>Распорядители бюджетных средств ежемесячно до 15 числа месяца, следующего за отчетным периодом, и по итогам года до 25 января очередного финансового года направляют в министерство экономики и регионального развития Красноярского края информацию и отчет об исполнении Подпрограммы.</w:t>
      </w:r>
    </w:p>
    <w:p w:rsidR="00223874" w:rsidRDefault="00223874" w:rsidP="00223874">
      <w:pPr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>Администрация Тарутинского сельсовета Ачинского района Красноярского края до 1 февраля года, следующего за отчетным, направляет в общественный совет по социально-экономическим вопросам при главе сельсовета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223874" w:rsidRDefault="00223874" w:rsidP="00223874">
      <w:pPr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>Администрация Тарутинского сельсовета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223874" w:rsidRDefault="00223874" w:rsidP="00223874">
      <w:pPr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>Контроль за целевым использованием бюджетных средств осуществляет администрацией сельсовета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sz w:val="26"/>
          <w:szCs w:val="26"/>
        </w:rPr>
      </w:pP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2.5. Оценка социально-экономической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эффективности от реализации Подпрограммы</w:t>
      </w:r>
    </w:p>
    <w:p w:rsidR="00223874" w:rsidRDefault="00223874" w:rsidP="00223874">
      <w:pPr>
        <w:widowControl w:val="0"/>
        <w:autoSpaceDE w:val="0"/>
        <w:spacing w:after="0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 Реализация мероприятий Подпрограммы за период 2014 - 2016 годов позволит обеспечить достижение следующих результатов:</w:t>
      </w:r>
    </w:p>
    <w:p w:rsidR="00223874" w:rsidRDefault="00223874" w:rsidP="00223874">
      <w:pPr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>Улучшение освещенности населенных пунктов за счет восстановление системы уличного освещения, применения более эффективных светотехнических устройств.</w:t>
      </w:r>
    </w:p>
    <w:p w:rsidR="00223874" w:rsidRDefault="00223874" w:rsidP="00223874">
      <w:pPr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>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223874" w:rsidRDefault="00223874" w:rsidP="00223874">
      <w:pPr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>срывом мероприятий и не достижением целевых показателей;</w:t>
      </w:r>
    </w:p>
    <w:p w:rsidR="00223874" w:rsidRDefault="00223874" w:rsidP="00223874">
      <w:pPr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>неэффективным использованием ресурсов.</w:t>
      </w:r>
    </w:p>
    <w:p w:rsidR="00223874" w:rsidRDefault="00223874" w:rsidP="00223874">
      <w:pPr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>Способами ограничения административного риска являются:</w:t>
      </w:r>
    </w:p>
    <w:p w:rsidR="00223874" w:rsidRDefault="00223874" w:rsidP="00223874">
      <w:pPr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223874" w:rsidRDefault="00223874" w:rsidP="00223874">
      <w:pPr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усиление контроля за ходом выполнения Подпрограммных мероприятий и совершенствование механизма текущего управления реализацией Подпрограммы;</w:t>
      </w:r>
    </w:p>
    <w:p w:rsidR="00223874" w:rsidRDefault="00223874" w:rsidP="00223874">
      <w:pPr>
        <w:spacing w:after="0"/>
        <w:ind w:firstLine="709"/>
        <w:rPr>
          <w:sz w:val="26"/>
          <w:szCs w:val="26"/>
        </w:rPr>
      </w:pPr>
      <w:r>
        <w:rPr>
          <w:sz w:val="26"/>
          <w:szCs w:val="26"/>
        </w:rPr>
        <w:t>своевременная корректировка мероприятий программы.</w:t>
      </w:r>
    </w:p>
    <w:p w:rsidR="00223874" w:rsidRDefault="00223874" w:rsidP="00223874">
      <w:pPr>
        <w:widowControl w:val="0"/>
        <w:autoSpaceDE w:val="0"/>
        <w:spacing w:after="0"/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2.6. Система Подпрограммных мероприятий</w:t>
      </w:r>
    </w:p>
    <w:p w:rsidR="00223874" w:rsidRDefault="003A69DA" w:rsidP="00223874">
      <w:pPr>
        <w:widowControl w:val="0"/>
        <w:autoSpaceDE w:val="0"/>
        <w:spacing w:after="0"/>
        <w:ind w:firstLine="540"/>
        <w:rPr>
          <w:sz w:val="26"/>
          <w:szCs w:val="26"/>
        </w:rPr>
      </w:pPr>
      <w:hyperlink r:id="rId9" w:anchor="Par377" w:history="1">
        <w:r w:rsidR="00223874">
          <w:rPr>
            <w:rStyle w:val="a3"/>
            <w:sz w:val="26"/>
            <w:szCs w:val="26"/>
          </w:rPr>
          <w:t>Перечень</w:t>
        </w:r>
      </w:hyperlink>
      <w:r w:rsidR="00223874">
        <w:rPr>
          <w:sz w:val="26"/>
          <w:szCs w:val="26"/>
        </w:rPr>
        <w:t xml:space="preserve"> мероприятий Подпрограммы приведен в приложении № 1 к Подпрограмме.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sz w:val="26"/>
          <w:szCs w:val="26"/>
        </w:rPr>
      </w:pP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2.7. Обоснование финансовых, материальных и трудовых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затрат (ресурсное обеспечение программы) с указанием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источников финансирования</w:t>
      </w:r>
    </w:p>
    <w:p w:rsidR="00223874" w:rsidRDefault="00223874" w:rsidP="00223874">
      <w:pPr>
        <w:widowControl w:val="0"/>
        <w:autoSpaceDE w:val="0"/>
        <w:spacing w:after="0"/>
        <w:ind w:firstLine="540"/>
        <w:rPr>
          <w:sz w:val="26"/>
          <w:szCs w:val="26"/>
        </w:rPr>
      </w:pPr>
      <w:r>
        <w:rPr>
          <w:sz w:val="26"/>
          <w:szCs w:val="26"/>
        </w:rPr>
        <w:t>Мероприятия Подпрограммы реализуются за счет средств местного бюджета.</w:t>
      </w:r>
    </w:p>
    <w:p w:rsidR="00223874" w:rsidRDefault="00223874" w:rsidP="00223874">
      <w:pPr>
        <w:widowControl w:val="0"/>
        <w:autoSpaceDE w:val="0"/>
        <w:spacing w:after="0"/>
        <w:ind w:firstLine="540"/>
        <w:rPr>
          <w:sz w:val="26"/>
          <w:szCs w:val="26"/>
        </w:rPr>
      </w:pPr>
      <w:r>
        <w:rPr>
          <w:sz w:val="26"/>
          <w:szCs w:val="26"/>
        </w:rPr>
        <w:t>Объем расходов средств краевого и местного  бюджетов на реализацию мероприятий подпрограммы составляет  1661,5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тыс. рублей.</w:t>
      </w:r>
    </w:p>
    <w:p w:rsidR="00223874" w:rsidRDefault="00223874" w:rsidP="00223874">
      <w:pPr>
        <w:widowControl w:val="0"/>
        <w:spacing w:after="0" w:line="100" w:lineRule="atLeast"/>
        <w:jc w:val="center"/>
        <w:rPr>
          <w:sz w:val="26"/>
          <w:szCs w:val="26"/>
        </w:rPr>
      </w:pPr>
    </w:p>
    <w:p w:rsidR="00223874" w:rsidRDefault="00223874" w:rsidP="00223874">
      <w:pPr>
        <w:widowControl w:val="0"/>
        <w:spacing w:after="0" w:line="100" w:lineRule="atLeast"/>
        <w:jc w:val="center"/>
        <w:rPr>
          <w:sz w:val="26"/>
          <w:szCs w:val="26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4E37" w:rsidRDefault="00B14E37" w:rsidP="00223874">
      <w:pPr>
        <w:pStyle w:val="ConsPlusNormal"/>
        <w:widowControl/>
        <w:ind w:left="6000" w:hanging="120"/>
        <w:rPr>
          <w:rFonts w:ascii="Times New Roman" w:hAnsi="Times New Roman" w:cs="Times New Roman"/>
          <w:sz w:val="28"/>
          <w:szCs w:val="28"/>
        </w:rPr>
      </w:pPr>
    </w:p>
    <w:p w:rsidR="00223874" w:rsidRDefault="00223874" w:rsidP="00223874">
      <w:pPr>
        <w:pStyle w:val="ConsPlusNormal"/>
        <w:widowControl/>
        <w:ind w:left="6000" w:hanging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3.3</w:t>
      </w:r>
    </w:p>
    <w:p w:rsidR="00223874" w:rsidRDefault="00223874" w:rsidP="00223874">
      <w:pPr>
        <w:spacing w:after="0"/>
        <w:jc w:val="center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 муниципальной программе     </w:t>
      </w:r>
    </w:p>
    <w:p w:rsidR="00223874" w:rsidRDefault="00223874" w:rsidP="00223874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«Организация  комплексного </w:t>
      </w:r>
    </w:p>
    <w:p w:rsidR="00223874" w:rsidRDefault="00223874" w:rsidP="00223874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благоустройства территории </w:t>
      </w:r>
    </w:p>
    <w:p w:rsidR="00223874" w:rsidRDefault="00223874" w:rsidP="00223874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Тарутинского сельсовета» </w:t>
      </w:r>
    </w:p>
    <w:p w:rsidR="00223874" w:rsidRDefault="00223874" w:rsidP="00223874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223874" w:rsidRDefault="00223874" w:rsidP="00223874">
      <w:pPr>
        <w:spacing w:after="0"/>
        <w:jc w:val="center"/>
        <w:rPr>
          <w:sz w:val="28"/>
          <w:szCs w:val="28"/>
        </w:rPr>
      </w:pPr>
    </w:p>
    <w:p w:rsidR="00223874" w:rsidRDefault="00223874" w:rsidP="00223874">
      <w:pPr>
        <w:pStyle w:val="ConsPlusTitle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3</w:t>
      </w:r>
    </w:p>
    <w:p w:rsidR="00223874" w:rsidRDefault="00223874" w:rsidP="00223874">
      <w:pPr>
        <w:spacing w:after="0"/>
        <w:ind w:left="266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«Повышение уровня внутреннего благоустройства территории населенных пунктов Тарутинского сельсовета»</w:t>
      </w:r>
    </w:p>
    <w:p w:rsidR="00223874" w:rsidRDefault="00223874" w:rsidP="00223874">
      <w:pPr>
        <w:widowControl w:val="0"/>
        <w:spacing w:after="0" w:line="100" w:lineRule="atLeast"/>
        <w:jc w:val="center"/>
        <w:rPr>
          <w:b/>
          <w:bCs/>
          <w:sz w:val="28"/>
          <w:szCs w:val="28"/>
        </w:rPr>
      </w:pPr>
    </w:p>
    <w:p w:rsidR="00223874" w:rsidRDefault="00223874" w:rsidP="00223874">
      <w:pPr>
        <w:widowControl w:val="0"/>
        <w:numPr>
          <w:ilvl w:val="0"/>
          <w:numId w:val="4"/>
        </w:numPr>
        <w:suppressAutoHyphens/>
        <w:spacing w:after="0"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 Подпрограммы</w:t>
      </w:r>
    </w:p>
    <w:p w:rsidR="00223874" w:rsidRDefault="00223874" w:rsidP="00223874">
      <w:pPr>
        <w:widowControl w:val="0"/>
        <w:spacing w:after="0" w:line="100" w:lineRule="atLeast"/>
        <w:jc w:val="center"/>
        <w:rPr>
          <w:sz w:val="28"/>
          <w:szCs w:val="28"/>
        </w:rPr>
      </w:pPr>
    </w:p>
    <w:tbl>
      <w:tblPr>
        <w:tblW w:w="0" w:type="auto"/>
        <w:tblInd w:w="-2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639"/>
        <w:gridCol w:w="7409"/>
      </w:tblGrid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7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uppressAutoHyphens/>
              <w:snapToGrid w:val="0"/>
              <w:spacing w:after="0"/>
              <w:ind w:left="1"/>
              <w:rPr>
                <w:rFonts w:ascii="Calibri" w:eastAsia="Calibri" w:hAnsi="Calibri" w:cs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Повышение уровня внутреннего благоустройства территории населенных пунктов Тарутинского сельсовета</w:t>
            </w:r>
          </w:p>
        </w:tc>
      </w:tr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комплексного благоустройства территории Тарутинского сельсовета на 2014-2016 годы</w:t>
            </w:r>
          </w:p>
        </w:tc>
      </w:tr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 программы</w:t>
            </w:r>
          </w:p>
        </w:tc>
        <w:tc>
          <w:tcPr>
            <w:tcW w:w="7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Тарутинского сельсовета Ачинского района Красноярского края            </w:t>
            </w:r>
          </w:p>
        </w:tc>
      </w:tr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Исполнители мероприятий Подпрограммы</w:t>
            </w:r>
          </w:p>
        </w:tc>
        <w:tc>
          <w:tcPr>
            <w:tcW w:w="7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Тарутинского сельсовета Ачинского района Красноярского края            </w:t>
            </w:r>
          </w:p>
        </w:tc>
      </w:tr>
      <w:tr w:rsidR="00223874" w:rsidTr="00223874">
        <w:trPr>
          <w:trHeight w:val="928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</w:t>
            </w:r>
          </w:p>
        </w:tc>
        <w:tc>
          <w:tcPr>
            <w:tcW w:w="7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uppressAutoHyphens/>
              <w:snapToGrid w:val="0"/>
              <w:spacing w:after="0"/>
              <w:rPr>
                <w:rFonts w:ascii="Calibri" w:eastAsia="Calibri" w:hAnsi="Calibri" w:cs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Совершенствование системы комплексного благоустройства территории,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 Создание наилучших социально-бытовых, жилищных условий проживания населения</w:t>
            </w:r>
          </w:p>
        </w:tc>
      </w:tr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napToGrid w:val="0"/>
              <w:spacing w:after="0"/>
              <w:ind w:left="1"/>
              <w:rPr>
                <w:rFonts w:ascii="Calibri" w:eastAsia="Calibri" w:hAnsi="Calibri" w:cs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Развитие системы мероприятий по современному и качественному проведению работ, связанных с приведением в нормативное состояние объектов благоустройства</w:t>
            </w:r>
          </w:p>
        </w:tc>
      </w:tr>
      <w:tr w:rsidR="00223874" w:rsidTr="00223874">
        <w:trPr>
          <w:trHeight w:val="1395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7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napToGrid w:val="0"/>
              <w:spacing w:after="0"/>
              <w:ind w:left="1"/>
              <w:rPr>
                <w:rFonts w:ascii="Calibri" w:eastAsia="Calibri" w:hAnsi="Calibri" w:cs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Доля бюджетных средств, направленных на  благоустроенность населенных пунктов территории сельсовета (%).</w:t>
            </w:r>
          </w:p>
          <w:p w:rsidR="00223874" w:rsidRDefault="00223874">
            <w:pPr>
              <w:suppressAutoHyphens/>
              <w:snapToGrid w:val="0"/>
              <w:spacing w:after="0"/>
              <w:ind w:left="74"/>
              <w:rPr>
                <w:rFonts w:ascii="Calibri" w:eastAsia="Calibri" w:hAnsi="Calibri" w:cs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Процент привлечения населения сельсовета к работам по благоустройству 30 (%, к постоянно проживающему </w:t>
            </w:r>
            <w:r>
              <w:rPr>
                <w:sz w:val="28"/>
                <w:szCs w:val="28"/>
              </w:rPr>
              <w:lastRenderedPageBreak/>
              <w:t>населению)</w:t>
            </w:r>
          </w:p>
        </w:tc>
      </w:tr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7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</w:tc>
      </w:tr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7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snapToGrid w:val="0"/>
              <w:spacing w:after="0"/>
              <w:rPr>
                <w:rFonts w:ascii="Calibri" w:eastAsia="Calibri" w:hAnsi="Calibri" w:cs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Объем бюджетных ассигнований на реализацию мероприятий подпрограммы составляет всего 3562,528 тыс. рублей, в том числе средства краевого бюджета по годам:</w:t>
            </w:r>
          </w:p>
          <w:p w:rsidR="00223874" w:rsidRDefault="00223874">
            <w:pPr>
              <w:snapToGrid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всего 3008,154 тыс. рублей, в том числе из средств краевого бюджета 1640,00 тыс.руб.;</w:t>
            </w:r>
          </w:p>
          <w:p w:rsidR="00223874" w:rsidRDefault="00223874">
            <w:pPr>
              <w:snapToGrid w:val="0"/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2015 году всего 346,414 тыс. рублей, в том числе из средств краевого бюджета 113,333 тыс.руб.;</w:t>
            </w:r>
          </w:p>
          <w:p w:rsidR="00223874" w:rsidRDefault="00223874">
            <w:pPr>
              <w:widowControl w:val="0"/>
              <w:suppressAutoHyphens/>
              <w:spacing w:after="0" w:line="100" w:lineRule="atLeast"/>
              <w:rPr>
                <w:rFonts w:ascii="Calibri" w:eastAsia="Calibri" w:hAnsi="Calibri" w:cs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в 2016 году всего 207,96  тыс. рублей, в том числе из средств краевого бюджета 113,333 тыс.руб.</w:t>
            </w:r>
          </w:p>
        </w:tc>
      </w:tr>
      <w:tr w:rsidR="00223874" w:rsidTr="00223874">
        <w:trPr>
          <w:trHeight w:val="800"/>
        </w:trPr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23874" w:rsidRDefault="00223874">
            <w:pPr>
              <w:pStyle w:val="ConsPlusCell"/>
              <w:snapToGri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7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23874" w:rsidRDefault="00223874">
            <w:pPr>
              <w:widowControl w:val="0"/>
              <w:suppressAutoHyphens/>
              <w:snapToGrid w:val="0"/>
              <w:spacing w:after="0"/>
              <w:rPr>
                <w:rFonts w:ascii="Calibri" w:eastAsia="Calibri" w:hAnsi="Calibri" w:cs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Контроль за ходом реализации Подпрограммы            осуществляет администрация Тарутинского сельсовета; контроль за целевым использованием средств бюджета осуществляет администрация сельсовета        </w:t>
            </w:r>
          </w:p>
        </w:tc>
      </w:tr>
    </w:tbl>
    <w:p w:rsidR="00223874" w:rsidRDefault="00223874" w:rsidP="00223874">
      <w:pPr>
        <w:widowControl w:val="0"/>
        <w:spacing w:after="0" w:line="100" w:lineRule="atLeast"/>
        <w:jc w:val="center"/>
        <w:rPr>
          <w:rFonts w:ascii="Calibri" w:eastAsia="Calibri" w:hAnsi="Calibri" w:cs="Calibri"/>
          <w:lang w:eastAsia="ar-SA"/>
        </w:rPr>
      </w:pPr>
    </w:p>
    <w:p w:rsidR="00223874" w:rsidRDefault="00223874" w:rsidP="00223874">
      <w:pPr>
        <w:widowControl w:val="0"/>
        <w:numPr>
          <w:ilvl w:val="0"/>
          <w:numId w:val="4"/>
        </w:numPr>
        <w:suppressAutoHyphens/>
        <w:spacing w:after="0"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Основные разделы Подпрограммы.</w:t>
      </w:r>
    </w:p>
    <w:p w:rsidR="00223874" w:rsidRDefault="00223874" w:rsidP="00223874">
      <w:pPr>
        <w:widowControl w:val="0"/>
        <w:spacing w:after="0" w:line="100" w:lineRule="atLeast"/>
        <w:ind w:left="720"/>
        <w:rPr>
          <w:b/>
          <w:bCs/>
          <w:sz w:val="28"/>
          <w:szCs w:val="28"/>
        </w:rPr>
      </w:pPr>
    </w:p>
    <w:p w:rsidR="00223874" w:rsidRDefault="00223874" w:rsidP="00223874">
      <w:pPr>
        <w:widowControl w:val="0"/>
        <w:numPr>
          <w:ilvl w:val="1"/>
          <w:numId w:val="4"/>
        </w:numPr>
        <w:suppressAutoHyphens/>
        <w:spacing w:after="0" w:line="100" w:lineRule="atLeast"/>
        <w:ind w:left="1260" w:hanging="7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Постановка сельской проблемы и обоснование необходимости разработки Подпрограммы.</w:t>
      </w:r>
    </w:p>
    <w:p w:rsidR="00223874" w:rsidRDefault="00223874" w:rsidP="00223874">
      <w:pPr>
        <w:autoSpaceDE w:val="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года №131-ФЗ «Об общих принципах организации местного самоуправления в Российской Федерации», Программой   социально - экономического развития территории Тарутинского сельсовета на период до 2020 года, утвержденной Постановлением главы администрации от 18.05.2012г №7а-П, Решением Тарутинского сельского Совета депутатов от 18.05.2012 №20-68Р «Об утверждении Правил благоустройства, озеленения и содержании территории Тарутинского сельсовета», 53-167Р от 24.02.2010 «О правилах работы  общественных кладбищ и порядок их содержания», </w:t>
      </w:r>
      <w:r>
        <w:t xml:space="preserve">Решением Тарутинского сельского Совета депутатов от 17.09.2010 № 5-18Р «Об утверждении порядка сбора и вывоза бытовых отходов и мусора на территории Тарутинского сельсовета»,  </w:t>
      </w:r>
      <w:r>
        <w:rPr>
          <w:sz w:val="28"/>
          <w:szCs w:val="28"/>
        </w:rPr>
        <w:t xml:space="preserve"> Уставом Тарутинского сельсовета реализация подпрограммы позволит комплексно подойти к развитию благоустройства территории населенных пунктов сельсовета, обеспечить более эффективное использование материальных  ресурсов.</w:t>
      </w:r>
    </w:p>
    <w:p w:rsidR="00223874" w:rsidRDefault="00223874" w:rsidP="00223874">
      <w:pPr>
        <w:autoSpaceDE w:val="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образование – Тарутинский сельсовет включает в себя 7 населенных пунктов : п. Тарутино – 1336ч., д. Боровка – 7ч., п. Грибной – 19ч.,д. Козловка – 71ч., с. </w:t>
      </w:r>
      <w:r>
        <w:rPr>
          <w:sz w:val="28"/>
          <w:szCs w:val="28"/>
        </w:rPr>
        <w:lastRenderedPageBreak/>
        <w:t>Ольховка – 99ч., п. Покровка – 9ч., с. Покровка – 359ч.   В населенных пунктах существуют зоны застройки частного сектора. Количество домовладений на территории сельсовета – 820, в том числе в</w:t>
      </w: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п.Тарутино - 427, д. Боровка – 20,  , д.Козловка – 80, , с. Покровка - 146, с. Ольховка - 94, п. Покровка - 7,п. Грибной – 46. На территории поселения расположены 4 участка для  захоронения (кладбища), требующие содержания и благоустройства, 2 памятника воинам ВОВ, 1-воинам гражданской войны, 1 – погибшим партизанам. Два игровых комплекса (детские площадки), 7 – площадок для мусора, 24 контейнера под ТБО, 2-  родника.</w:t>
      </w:r>
    </w:p>
    <w:p w:rsidR="00223874" w:rsidRDefault="00223874" w:rsidP="00223874">
      <w:pPr>
        <w:autoSpaceDE w:val="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Проблема благоустройства сельских поселений является одной из первоочередных , требующая каждодневного внимания и эффективного решения.</w:t>
      </w:r>
    </w:p>
    <w:p w:rsidR="00223874" w:rsidRDefault="00223874" w:rsidP="00223874">
      <w:pPr>
        <w:autoSpaceDE w:val="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Несмотря на принимаемые меры, периодически возникают стихийные </w:t>
      </w:r>
    </w:p>
    <w:p w:rsidR="00223874" w:rsidRDefault="00223874" w:rsidP="00223874">
      <w:pPr>
        <w:autoSpaceDE w:val="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несанкционированнные свалки  мусора, отдельные домовладения не ухожены. </w:t>
      </w:r>
    </w:p>
    <w:p w:rsidR="00223874" w:rsidRDefault="00223874" w:rsidP="00223874">
      <w:pPr>
        <w:autoSpaceDE w:val="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Комплексное благоустройство территории сельсовета относится к приоритетным задачам органов местного самоуправления и должно обеспечить благоприятные условия для развития социальной сферы поселения</w:t>
      </w:r>
    </w:p>
    <w:p w:rsidR="00223874" w:rsidRDefault="00223874" w:rsidP="00223874">
      <w:pPr>
        <w:autoSpaceDE w:val="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Основными мероприятиями по проведению благоустройства является организованная уборка и вывоз мусора с территории населенных пунктов и не санкционированных свалок, повышение эффективности общественных работ, привлечение жителей населенных пунктов к участию в благоустройстве населенных пунктов.</w:t>
      </w:r>
    </w:p>
    <w:p w:rsidR="00223874" w:rsidRDefault="00223874" w:rsidP="00223874">
      <w:pPr>
        <w:autoSpaceDE w:val="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Учитывая текущие вызовы, в Подпрограмме запланирован комплекс мер по реализации календарного плана выполнения работ по повышение уровня внутреннего благоустройства территории населенных пунктов сельсовета. Реализация комплекса подпрограммных мероприятий приведет к созданию благоприятных, комфортных и безопасных условий проживания и массового отдыха населения. </w:t>
      </w:r>
    </w:p>
    <w:p w:rsidR="00223874" w:rsidRDefault="00223874" w:rsidP="00223874">
      <w:pPr>
        <w:autoSpaceDE w:val="0"/>
        <w:spacing w:after="0"/>
        <w:ind w:firstLine="709"/>
        <w:rPr>
          <w:sz w:val="28"/>
          <w:szCs w:val="28"/>
        </w:rPr>
      </w:pPr>
    </w:p>
    <w:p w:rsidR="00223874" w:rsidRDefault="00223874" w:rsidP="002238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Подпрограммы, целевые индикаторы.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>Целью подпрограммы является комплексное благоустройства населенных пунктов, направленной на улучшение качества жизни населения.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Достижение цели подпрограммы будет осуществляться выполнением следующей задачи: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- повышения уровня активности, творческой инициативы жителей по обустройству своих населенных пунктов;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- повышение ответственности жильцов за сохранность жилищного фонда, инженерных сооружений и коммуникаций.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Реализация программы позволит благоустроить облик населенных пунктов Тарутинского сельсовета, расширить зоны отдыха.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Мероприятия Подпрограммы  нацелены на решение сложившейся на территории сельсовета ситуации по повышению уровня внутреннего благоустройства территории населенных пунктов сельсовета. </w:t>
      </w:r>
    </w:p>
    <w:p w:rsidR="00223874" w:rsidRDefault="00223874" w:rsidP="00223874">
      <w:pPr>
        <w:tabs>
          <w:tab w:val="left" w:pos="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  <w:t>Сроки выполнения Подпрограммы: 2014-2016 годы.</w:t>
      </w:r>
    </w:p>
    <w:p w:rsidR="00223874" w:rsidRDefault="00223874" w:rsidP="00223874">
      <w:pPr>
        <w:widowControl w:val="0"/>
        <w:spacing w:after="0"/>
        <w:ind w:left="709"/>
        <w:rPr>
          <w:sz w:val="28"/>
          <w:szCs w:val="28"/>
        </w:rPr>
      </w:pPr>
      <w:r>
        <w:rPr>
          <w:sz w:val="28"/>
          <w:szCs w:val="28"/>
        </w:rPr>
        <w:t>Этапы выполнения Подпрограммы:</w:t>
      </w:r>
    </w:p>
    <w:p w:rsidR="00223874" w:rsidRDefault="00223874" w:rsidP="00223874">
      <w:pPr>
        <w:widowControl w:val="0"/>
        <w:spacing w:after="0"/>
        <w:ind w:left="709"/>
        <w:rPr>
          <w:sz w:val="28"/>
          <w:szCs w:val="28"/>
        </w:rPr>
      </w:pPr>
      <w:r>
        <w:rPr>
          <w:sz w:val="28"/>
          <w:szCs w:val="28"/>
        </w:rPr>
        <w:t>I этап   -  2014 год;</w:t>
      </w:r>
    </w:p>
    <w:p w:rsidR="00223874" w:rsidRDefault="00223874" w:rsidP="00223874">
      <w:pPr>
        <w:widowControl w:val="0"/>
        <w:spacing w:after="0"/>
        <w:ind w:left="709"/>
        <w:rPr>
          <w:sz w:val="28"/>
          <w:szCs w:val="28"/>
        </w:rPr>
      </w:pPr>
      <w:r>
        <w:rPr>
          <w:sz w:val="28"/>
          <w:szCs w:val="28"/>
        </w:rPr>
        <w:t>II этап  -  2015 год;</w:t>
      </w:r>
    </w:p>
    <w:p w:rsidR="00223874" w:rsidRDefault="00223874" w:rsidP="00223874">
      <w:pPr>
        <w:widowControl w:val="0"/>
        <w:spacing w:after="0" w:line="100" w:lineRule="atLeast"/>
        <w:ind w:left="709"/>
        <w:rPr>
          <w:sz w:val="28"/>
          <w:szCs w:val="28"/>
        </w:rPr>
      </w:pPr>
      <w:r>
        <w:rPr>
          <w:sz w:val="28"/>
          <w:szCs w:val="28"/>
        </w:rPr>
        <w:t>III этап  - 2016 год.</w:t>
      </w:r>
    </w:p>
    <w:p w:rsidR="00223874" w:rsidRDefault="00223874" w:rsidP="00223874">
      <w:pPr>
        <w:widowControl w:val="0"/>
        <w:numPr>
          <w:ilvl w:val="0"/>
          <w:numId w:val="6"/>
        </w:numPr>
        <w:tabs>
          <w:tab w:val="num" w:pos="0"/>
        </w:tabs>
        <w:suppressAutoHyphens/>
        <w:snapToGrid w:val="0"/>
        <w:spacing w:after="0" w:line="100" w:lineRule="atLeast"/>
        <w:ind w:left="0" w:firstLine="709"/>
        <w:rPr>
          <w:sz w:val="28"/>
          <w:szCs w:val="28"/>
        </w:rPr>
      </w:pPr>
      <w:r>
        <w:rPr>
          <w:sz w:val="28"/>
          <w:szCs w:val="28"/>
        </w:rPr>
        <w:t>Целевыми индикаторами, позволяющими измерить достижение цели Подпрограммы, являются:</w:t>
      </w:r>
    </w:p>
    <w:p w:rsidR="00223874" w:rsidRDefault="00223874" w:rsidP="00223874">
      <w:pPr>
        <w:widowControl w:val="0"/>
        <w:snapToGrid w:val="0"/>
        <w:spacing w:after="0" w:line="1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- доля бюджетных средств, направленных на  благоустроенность населенных пунктов территории сельсовета (20 %);</w:t>
      </w:r>
    </w:p>
    <w:p w:rsidR="00223874" w:rsidRDefault="00223874" w:rsidP="00223874">
      <w:pPr>
        <w:snapToGrid w:val="0"/>
        <w:spacing w:after="0"/>
        <w:rPr>
          <w:sz w:val="28"/>
          <w:szCs w:val="28"/>
        </w:rPr>
      </w:pPr>
      <w:r>
        <w:rPr>
          <w:sz w:val="28"/>
          <w:szCs w:val="28"/>
        </w:rPr>
        <w:tab/>
        <w:t xml:space="preserve">- процент привлечения населения сельсовета к работам по благоустройству (25 %, к постоянно проживающему населению). </w:t>
      </w:r>
    </w:p>
    <w:p w:rsidR="00223874" w:rsidRDefault="00223874" w:rsidP="00223874">
      <w:pPr>
        <w:widowControl w:val="0"/>
        <w:spacing w:after="0" w:line="100" w:lineRule="atLeast"/>
        <w:ind w:firstLine="540"/>
        <w:jc w:val="center"/>
        <w:rPr>
          <w:sz w:val="28"/>
          <w:szCs w:val="28"/>
        </w:rPr>
      </w:pPr>
    </w:p>
    <w:p w:rsidR="00223874" w:rsidRDefault="00223874" w:rsidP="00223874">
      <w:pPr>
        <w:widowControl w:val="0"/>
        <w:spacing w:after="0"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2.3. Механизм реализации Подпрограммы</w:t>
      </w:r>
    </w:p>
    <w:p w:rsidR="00223874" w:rsidRDefault="00223874" w:rsidP="00223874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Реализацию Подпрограммы осуществляют:</w:t>
      </w:r>
    </w:p>
    <w:p w:rsidR="00223874" w:rsidRDefault="00223874" w:rsidP="00223874">
      <w:pPr>
        <w:widowControl w:val="0"/>
        <w:autoSpaceDE w:val="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Администрация Тарутинского сельсовета Ачинского района Красноярского края.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мероприятий Подпрограммы осуществляется за счет средств местного  бюджета в соответствии с </w:t>
      </w:r>
      <w:hyperlink r:id="rId10" w:anchor="Par377" w:history="1">
        <w:r>
          <w:rPr>
            <w:rStyle w:val="a3"/>
          </w:rPr>
          <w:t>мероприятиями</w:t>
        </w:r>
      </w:hyperlink>
      <w:r>
        <w:rPr>
          <w:sz w:val="28"/>
          <w:szCs w:val="28"/>
        </w:rPr>
        <w:t xml:space="preserve"> подпрограммы согласно приложению № 2 к подпрограмме (далее - мероприятия подпрограммы).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Главными распорядителями средств сельского бюджета является Администрация Тарутинского сельсовета Ачинского района Красноярского края.</w:t>
      </w:r>
    </w:p>
    <w:p w:rsidR="00223874" w:rsidRDefault="00223874" w:rsidP="00223874">
      <w:pPr>
        <w:widowControl w:val="0"/>
        <w:autoSpaceDE w:val="0"/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за счет средств местного бюджета</w:t>
      </w:r>
      <w:r>
        <w:rPr>
          <w:color w:val="000000"/>
          <w:sz w:val="28"/>
          <w:szCs w:val="28"/>
        </w:rPr>
        <w:t xml:space="preserve"> на выполнение государственной услуги (работы) по </w:t>
      </w:r>
      <w:r>
        <w:rPr>
          <w:sz w:val="28"/>
          <w:szCs w:val="28"/>
        </w:rPr>
        <w:t xml:space="preserve">проведению мероприятий, включенных в календарный план. </w:t>
      </w:r>
    </w:p>
    <w:p w:rsidR="00223874" w:rsidRDefault="00223874" w:rsidP="00223874">
      <w:pPr>
        <w:widowControl w:val="0"/>
        <w:autoSpaceDE w:val="0"/>
        <w:spacing w:after="0"/>
        <w:rPr>
          <w:sz w:val="28"/>
          <w:szCs w:val="28"/>
        </w:rPr>
      </w:pP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2.4. Организация управления Подпрограммой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контроль за ходом ее выполнения</w:t>
      </w:r>
    </w:p>
    <w:p w:rsidR="00223874" w:rsidRDefault="00223874" w:rsidP="00223874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Управление реализацией Подпрограммы осуществляет администрация Тарутинского сельсовета Ачинского района Красноярского края. Ежемесячно, до 5 числа месяца, следующего за отчетным периодом, и по итогам года до 15 января очередного финансового года отчет о целевом и эффективном использовании бюджетных средств.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По итогам года до 15 января очередного финансового года органы местного самоуправления направляют отчет о целевом расходовании полученных средств с подтверждающими понесенные расходы документами.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Распорядители бюджетных средств ежемесячно до 15 числа месяца, следующего за отчетным периодом, и по итогам года до 25 января очередного финансового года направляют в министерство экономики и регионального развития Красноярского края информацию и отчет об исполнении Подпрограммы.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Администрация Тарутинского сельсовета Ачинского района Красноярского края до 1 февраля года, следующего за отчетным, направляет в общественный совет по социально-экономическим вопросам при главе сельсовета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Администрация сельсовета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Контроль за целевым использованием бюджетных средств осуществляет администрацией сельсовета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sz w:val="28"/>
          <w:szCs w:val="28"/>
        </w:rPr>
      </w:pP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2.5. Оценка социально-экономической эффективности от реализации Подпрограммы</w:t>
      </w:r>
    </w:p>
    <w:p w:rsidR="00223874" w:rsidRDefault="00223874" w:rsidP="00223874">
      <w:pPr>
        <w:widowControl w:val="0"/>
        <w:autoSpaceDE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ab/>
        <w:t>Реализация мероприятий Подпрограммы за период 2014 - 2016 годов позволит обеспечить достижение следующих результатов: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приведение состояния объектов благоустройства, состояние улиц и домовладений населенных пунктов Тарутинского сельсовета в соответствие с нормативными требованиями;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развитие и поддержка инициатив жителей по благоустройству и санитарной очистке территорий населенных пунктов;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обеспечение сохранности жилищного фонда, улучшение внешнего эстетического вида жилых зданий. 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срывом мероприятий и недостижением целевых показателей;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неэффективным использованием ресурсов.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Способами ограничения административного риска являются: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регулярная и открытая публикация данных о ходе финансирования программы в качестве механизма, стимулирующего исполнителей выполнять принятые на себя обязательства;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усиление контроля за ходом выполнения Подпрограммных мероприятий и совершенствование механизма текущего управления реализацией Подпрограммы;</w:t>
      </w:r>
    </w:p>
    <w:p w:rsidR="00223874" w:rsidRDefault="00223874" w:rsidP="00223874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своевременная корректировка мероприятий программы.</w:t>
      </w:r>
    </w:p>
    <w:p w:rsidR="00223874" w:rsidRDefault="00223874" w:rsidP="00223874">
      <w:pPr>
        <w:widowControl w:val="0"/>
        <w:autoSpaceDE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2.6. Система Подпрограммных мероприятий</w:t>
      </w:r>
    </w:p>
    <w:p w:rsidR="00223874" w:rsidRDefault="003A69DA" w:rsidP="00223874">
      <w:pPr>
        <w:widowControl w:val="0"/>
        <w:autoSpaceDE w:val="0"/>
        <w:spacing w:after="0"/>
        <w:ind w:firstLine="540"/>
        <w:rPr>
          <w:sz w:val="28"/>
          <w:szCs w:val="28"/>
        </w:rPr>
      </w:pPr>
      <w:hyperlink r:id="rId11" w:anchor="Par377" w:history="1">
        <w:r w:rsidR="00223874">
          <w:rPr>
            <w:rStyle w:val="a3"/>
          </w:rPr>
          <w:t>Перечень</w:t>
        </w:r>
      </w:hyperlink>
      <w:r w:rsidR="00223874">
        <w:rPr>
          <w:sz w:val="28"/>
          <w:szCs w:val="28"/>
        </w:rPr>
        <w:t xml:space="preserve"> мероприятий Подпрограммы приведен в приложении № 1 к Подпрограмме.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sz w:val="28"/>
          <w:szCs w:val="28"/>
        </w:rPr>
      </w:pP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2.7. Обоснование финансовых, материальных и трудовых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затрат (ресурсное обеспечение программы) с указанием</w:t>
      </w:r>
    </w:p>
    <w:p w:rsidR="00223874" w:rsidRDefault="00223874" w:rsidP="00223874">
      <w:pPr>
        <w:widowControl w:val="0"/>
        <w:autoSpaceDE w:val="0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источников финансирования</w:t>
      </w:r>
    </w:p>
    <w:p w:rsidR="00223874" w:rsidRDefault="00223874" w:rsidP="00223874">
      <w:pPr>
        <w:widowControl w:val="0"/>
        <w:autoSpaceDE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>Мероприятия Подпрограммы реализуются за счет средств местного бюджета.</w:t>
      </w:r>
    </w:p>
    <w:p w:rsidR="00223874" w:rsidRDefault="00223874" w:rsidP="00223874">
      <w:pPr>
        <w:widowControl w:val="0"/>
        <w:autoSpaceDE w:val="0"/>
        <w:spacing w:after="0"/>
        <w:ind w:firstLine="540"/>
        <w:rPr>
          <w:sz w:val="28"/>
          <w:szCs w:val="28"/>
        </w:rPr>
      </w:pPr>
      <w:r>
        <w:rPr>
          <w:sz w:val="28"/>
          <w:szCs w:val="28"/>
        </w:rPr>
        <w:t>Объем расходов средств краевого и местного  бюджетов на реализацию мероприятий подпрограммы составляет 3562,528</w:t>
      </w:r>
      <w:r>
        <w:rPr>
          <w:color w:val="FF00FF"/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223874" w:rsidRDefault="00223874" w:rsidP="00223874">
      <w:pPr>
        <w:widowControl w:val="0"/>
        <w:spacing w:after="0" w:line="100" w:lineRule="atLeast"/>
        <w:jc w:val="center"/>
        <w:rPr>
          <w:sz w:val="28"/>
          <w:szCs w:val="28"/>
        </w:rPr>
      </w:pPr>
    </w:p>
    <w:p w:rsidR="00223874" w:rsidRDefault="00223874" w:rsidP="00223874">
      <w:pPr>
        <w:widowControl w:val="0"/>
        <w:spacing w:after="0" w:line="100" w:lineRule="atLeast"/>
        <w:jc w:val="center"/>
        <w:rPr>
          <w:sz w:val="28"/>
          <w:szCs w:val="28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23874" w:rsidRDefault="00223874" w:rsidP="0022387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7963B7" w:rsidRDefault="007963B7" w:rsidP="001A598A">
      <w:pPr>
        <w:tabs>
          <w:tab w:val="left" w:pos="7275"/>
        </w:tabs>
      </w:pPr>
    </w:p>
    <w:p w:rsidR="00B14E37" w:rsidRDefault="00B14E37" w:rsidP="001A598A">
      <w:pPr>
        <w:tabs>
          <w:tab w:val="left" w:pos="7275"/>
        </w:tabs>
      </w:pPr>
    </w:p>
    <w:p w:rsidR="00B14E37" w:rsidRDefault="00B14E37" w:rsidP="001A598A">
      <w:pPr>
        <w:tabs>
          <w:tab w:val="left" w:pos="7275"/>
        </w:tabs>
      </w:pPr>
    </w:p>
    <w:p w:rsidR="00B14E37" w:rsidRDefault="00B14E37" w:rsidP="001A598A">
      <w:pPr>
        <w:tabs>
          <w:tab w:val="left" w:pos="7275"/>
        </w:tabs>
      </w:pPr>
    </w:p>
    <w:p w:rsidR="00B14E37" w:rsidRDefault="00B14E37" w:rsidP="001A598A">
      <w:pPr>
        <w:tabs>
          <w:tab w:val="left" w:pos="7275"/>
        </w:tabs>
      </w:pPr>
    </w:p>
    <w:p w:rsidR="00B14E37" w:rsidRDefault="00B14E37" w:rsidP="001A598A">
      <w:pPr>
        <w:tabs>
          <w:tab w:val="left" w:pos="7275"/>
        </w:tabs>
      </w:pPr>
    </w:p>
    <w:p w:rsidR="00B14E37" w:rsidRDefault="00B14E37" w:rsidP="001A598A">
      <w:pPr>
        <w:tabs>
          <w:tab w:val="left" w:pos="7275"/>
        </w:tabs>
      </w:pPr>
    </w:p>
    <w:p w:rsidR="00B14E37" w:rsidRDefault="00B14E37" w:rsidP="001A598A">
      <w:pPr>
        <w:tabs>
          <w:tab w:val="left" w:pos="7275"/>
        </w:tabs>
      </w:pPr>
    </w:p>
    <w:p w:rsidR="00B14E37" w:rsidRDefault="00B14E37" w:rsidP="001A598A">
      <w:pPr>
        <w:tabs>
          <w:tab w:val="left" w:pos="7275"/>
        </w:tabs>
      </w:pPr>
    </w:p>
    <w:p w:rsidR="00B14E37" w:rsidRDefault="00B14E37" w:rsidP="001A598A">
      <w:pPr>
        <w:tabs>
          <w:tab w:val="left" w:pos="7275"/>
        </w:tabs>
      </w:pPr>
    </w:p>
    <w:p w:rsidR="00B14E37" w:rsidRDefault="00B14E37" w:rsidP="001A598A">
      <w:pPr>
        <w:tabs>
          <w:tab w:val="left" w:pos="7275"/>
        </w:tabs>
      </w:pPr>
    </w:p>
    <w:p w:rsidR="00B14E37" w:rsidRDefault="00B14E37" w:rsidP="001A598A">
      <w:pPr>
        <w:tabs>
          <w:tab w:val="left" w:pos="7275"/>
        </w:tabs>
      </w:pPr>
    </w:p>
    <w:p w:rsidR="00B14E37" w:rsidRDefault="00B14E37" w:rsidP="001A598A">
      <w:pPr>
        <w:tabs>
          <w:tab w:val="left" w:pos="7275"/>
        </w:tabs>
      </w:pPr>
    </w:p>
    <w:p w:rsidR="00B14E37" w:rsidRDefault="00B14E37" w:rsidP="001A598A">
      <w:pPr>
        <w:tabs>
          <w:tab w:val="left" w:pos="7275"/>
        </w:tabs>
      </w:pPr>
      <w:r w:rsidRPr="00B14E37">
        <w:object w:dxaOrig="3304" w:dyaOrig="278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5pt;height:1392pt" o:ole="">
            <v:imagedata r:id="rId12" o:title=""/>
          </v:shape>
          <o:OLEObject Type="Embed" ProgID="Excel.Sheet.8" ShapeID="_x0000_i1025" DrawAspect="Content" ObjectID="_1490785583" r:id="rId13"/>
        </w:object>
      </w:r>
      <w:r w:rsidRPr="00B14E37">
        <w:object w:dxaOrig="3552" w:dyaOrig="26226">
          <v:shape id="_x0000_i1026" type="#_x0000_t75" style="width:177.75pt;height:1311pt" o:ole="">
            <v:imagedata r:id="rId14" o:title=""/>
          </v:shape>
          <o:OLEObject Type="Embed" ProgID="Excel.Sheet.8" ShapeID="_x0000_i1026" DrawAspect="Content" ObjectID="_1490785584" r:id="rId15"/>
        </w:object>
      </w:r>
      <w:r w:rsidRPr="00B14E37">
        <w:object w:dxaOrig="9746" w:dyaOrig="15007">
          <v:shape id="_x0000_i1027" type="#_x0000_t75" style="width:487.5pt;height:750pt" o:ole="">
            <v:imagedata r:id="rId16" o:title=""/>
          </v:shape>
          <o:OLEObject Type="Embed" ProgID="Excel.Sheet.8" ShapeID="_x0000_i1027" DrawAspect="Content" ObjectID="_1490785585" r:id="rId17"/>
        </w:object>
      </w:r>
      <w:r w:rsidRPr="00B14E37">
        <w:object w:dxaOrig="12066" w:dyaOrig="20493">
          <v:shape id="_x0000_i1028" type="#_x0000_t75" style="width:603pt;height:1024.5pt" o:ole="">
            <v:imagedata r:id="rId18" o:title=""/>
          </v:shape>
          <o:OLEObject Type="Embed" ProgID="Excel.Sheet.8" ShapeID="_x0000_i1028" DrawAspect="Content" ObjectID="_1490785586" r:id="rId19"/>
        </w:object>
      </w:r>
      <w:r w:rsidRPr="00B14E37">
        <w:object w:dxaOrig="10658" w:dyaOrig="13158">
          <v:shape id="_x0000_i1029" type="#_x0000_t75" style="width:533.25pt;height:657.75pt" o:ole="">
            <v:imagedata r:id="rId20" o:title=""/>
          </v:shape>
          <o:OLEObject Type="Embed" ProgID="Excel.Sheet.8" ShapeID="_x0000_i1029" DrawAspect="Content" ObjectID="_1490785587" r:id="rId21"/>
        </w:object>
      </w:r>
      <w:r w:rsidRPr="00B14E37">
        <w:object w:dxaOrig="8672" w:dyaOrig="29402">
          <v:shape id="_x0000_i1030" type="#_x0000_t75" style="width:433.5pt;height:1470pt" o:ole="">
            <v:imagedata r:id="rId22" o:title=""/>
          </v:shape>
          <o:OLEObject Type="Embed" ProgID="Excel.Sheet.8" ShapeID="_x0000_i1030" DrawAspect="Content" ObjectID="_1490785588" r:id="rId23"/>
        </w:object>
      </w:r>
      <w:r w:rsidRPr="00B14E37">
        <w:object w:dxaOrig="13762" w:dyaOrig="18642">
          <v:shape id="_x0000_i1031" type="#_x0000_t75" style="width:687.75pt;height:932.25pt" o:ole="">
            <v:imagedata r:id="rId24" o:title=""/>
          </v:shape>
          <o:OLEObject Type="Embed" ProgID="Excel.Sheet.8" ShapeID="_x0000_i1031" DrawAspect="Content" ObjectID="_1490785589" r:id="rId25"/>
        </w:object>
      </w:r>
      <w:r w:rsidRPr="00B14E37">
        <w:object w:dxaOrig="1730" w:dyaOrig="16309">
          <v:shape id="_x0000_i1032" type="#_x0000_t75" style="width:86.25pt;height:815.25pt" o:ole="">
            <v:imagedata r:id="rId26" o:title=""/>
          </v:shape>
          <o:OLEObject Type="Embed" ProgID="Excel.Sheet.8" ShapeID="_x0000_i1032" DrawAspect="Content" ObjectID="_1490785590" r:id="rId27"/>
        </w:object>
      </w:r>
    </w:p>
    <w:p w:rsidR="00B14E37" w:rsidRPr="001A598A" w:rsidRDefault="00B14E37" w:rsidP="001A598A">
      <w:pPr>
        <w:tabs>
          <w:tab w:val="left" w:pos="7275"/>
        </w:tabs>
      </w:pPr>
    </w:p>
    <w:sectPr w:rsidR="00B14E37" w:rsidRPr="001A598A" w:rsidSect="001A598A">
      <w:pgSz w:w="11906" w:h="16838"/>
      <w:pgMar w:top="1134" w:right="282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810"/>
      </w:pPr>
    </w:lvl>
  </w:abstractNum>
  <w:abstractNum w:abstractNumId="4">
    <w:nsid w:val="16975786"/>
    <w:multiLevelType w:val="multilevel"/>
    <w:tmpl w:val="E6C6D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A598A"/>
    <w:rsid w:val="0019445C"/>
    <w:rsid w:val="001A598A"/>
    <w:rsid w:val="001F1D5F"/>
    <w:rsid w:val="00223874"/>
    <w:rsid w:val="003A69DA"/>
    <w:rsid w:val="003E0315"/>
    <w:rsid w:val="007963B7"/>
    <w:rsid w:val="00872B73"/>
    <w:rsid w:val="008737C7"/>
    <w:rsid w:val="009B677E"/>
    <w:rsid w:val="00AA2A05"/>
    <w:rsid w:val="00B14E37"/>
    <w:rsid w:val="00BF4249"/>
    <w:rsid w:val="00C8581A"/>
    <w:rsid w:val="00FC4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598A"/>
    <w:rPr>
      <w:color w:val="4B820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A5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598A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223874"/>
    <w:pPr>
      <w:spacing w:after="0" w:line="240" w:lineRule="auto"/>
      <w:ind w:left="720"/>
    </w:pPr>
    <w:rPr>
      <w:rFonts w:ascii="Calibri" w:eastAsia="Calibri" w:hAnsi="Calibri" w:cs="Times New Roman"/>
      <w:lang w:eastAsia="ar-SA"/>
    </w:rPr>
  </w:style>
  <w:style w:type="paragraph" w:customStyle="1" w:styleId="ConsPlusCell">
    <w:name w:val="ConsPlusCell"/>
    <w:rsid w:val="0022387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Normal">
    <w:name w:val="ConsPlusNormal"/>
    <w:rsid w:val="0022387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">
    <w:name w:val="Текст1"/>
    <w:basedOn w:val="a"/>
    <w:rsid w:val="0022387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223874"/>
    <w:pPr>
      <w:widowControl w:val="0"/>
      <w:suppressAutoHyphens/>
      <w:spacing w:after="0" w:line="100" w:lineRule="atLeast"/>
    </w:pPr>
    <w:rPr>
      <w:rFonts w:ascii="Calibri" w:eastAsia="SimSun" w:hAnsi="Calibri" w:cs="Calibri"/>
      <w:b/>
      <w:bCs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48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3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20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7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816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8470;15\&#8470;113-&#1055;%20&#1086;&#1090;%2010.12.2014\&#8470;113-&#1055;%20%20&#1086;&#1090;%2010.12.2014.doc" TargetMode="External"/><Relationship Id="rId13" Type="http://schemas.openxmlformats.org/officeDocument/2006/relationships/oleObject" Target="embeddings/_____Microsoft_Office_Excel_97-20031.xls"/><Relationship Id="rId18" Type="http://schemas.openxmlformats.org/officeDocument/2006/relationships/image" Target="media/image4.emf"/><Relationship Id="rId26" Type="http://schemas.openxmlformats.org/officeDocument/2006/relationships/image" Target="media/image8.emf"/><Relationship Id="rId3" Type="http://schemas.openxmlformats.org/officeDocument/2006/relationships/settings" Target="settings.xml"/><Relationship Id="rId21" Type="http://schemas.openxmlformats.org/officeDocument/2006/relationships/oleObject" Target="embeddings/_____Microsoft_Office_Excel_97-20035.xls"/><Relationship Id="rId7" Type="http://schemas.openxmlformats.org/officeDocument/2006/relationships/hyperlink" Target="file:///F:\..\..\&#1073;&#1102;&#1076;&#1078;&#1077;&#1090;%20&#1085;&#1072;%202014\&#1055;&#1088;&#1086;&#1075;&#1088;&#1072;&#1084;&#1084;&#1099;%20&#1058;&#1040;&#1056;&#1059;&#1058;&#1048;&#1053;&#1054;%20&#1085;&#1072;%202014%20&#1075;\&#1055;&#1088;&#1086;&#1075;&#1088;&#1072;&#1084;&#1084;&#1099;%20&#1058;&#1040;&#1056;&#1059;&#1058;&#1048;&#1053;&#1054;%20&#1085;&#1072;%202014%20&#1075;\&#1087;&#1088;&#1086;&#1075;&#1088;&#1072;&#1084;&#1084;&#1072;%20&#1073;&#1083;&#1072;&#1075;&#1086;&#1091;&#1089;&#1090;&#1088;&#1086;&#1081;&#1089;&#1090;&#1074;&#1086;%20&#1089;%20&#1094;&#1080;&#1092;&#1088;&#1072;&#1084;&#1080;\F:\&#1087;&#1088;&#1086;&#1075;&#1088;&#1072;&#1084;&#1084;&#1072;%201\&#1055;&#1072;&#1089;&#1087;&#1086;&#1088;&#1090;%20&#1087;&#1086;&#1076;&#1087;&#1088;&#1086;&#1075;&#1088;&#1072;&#1084;&#1084;&#1099;%201%20&#1082;%20&#1043;&#1055;.%20doc" TargetMode="External"/><Relationship Id="rId12" Type="http://schemas.openxmlformats.org/officeDocument/2006/relationships/image" Target="media/image1.emf"/><Relationship Id="rId17" Type="http://schemas.openxmlformats.org/officeDocument/2006/relationships/oleObject" Target="embeddings/_____Microsoft_Office_Excel_97-20033.xls"/><Relationship Id="rId25" Type="http://schemas.openxmlformats.org/officeDocument/2006/relationships/oleObject" Target="embeddings/_____Microsoft_Office_Excel_97-20037.xls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20" Type="http://schemas.openxmlformats.org/officeDocument/2006/relationships/image" Target="media/image5.e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F:\..\..\&#1073;&#1102;&#1076;&#1078;&#1077;&#1090;%20&#1085;&#1072;%202014\&#1055;&#1088;&#1086;&#1075;&#1088;&#1072;&#1084;&#1084;&#1099;%20&#1058;&#1040;&#1056;&#1059;&#1058;&#1048;&#1053;&#1054;%20&#1085;&#1072;%202014%20&#1075;\&#1055;&#1088;&#1086;&#1075;&#1088;&#1072;&#1084;&#1084;&#1099;%20&#1058;&#1040;&#1056;&#1059;&#1058;&#1048;&#1053;&#1054;%20&#1085;&#1072;%202014%20&#1075;\&#1087;&#1088;&#1086;&#1075;&#1088;&#1072;&#1084;&#1084;&#1072;%20&#1073;&#1083;&#1072;&#1075;&#1086;&#1091;&#1089;&#1090;&#1088;&#1086;&#1081;&#1089;&#1090;&#1074;&#1086;%20&#1089;%20&#1094;&#1080;&#1092;&#1088;&#1072;&#1084;&#1080;\F:\&#1087;&#1088;&#1086;&#1075;&#1088;&#1072;&#1084;&#1084;&#1072;%201\&#1055;&#1072;&#1089;&#1087;&#1086;&#1088;&#1090;%20&#1087;&#1086;&#1076;&#1087;&#1088;&#1086;&#1075;&#1088;&#1072;&#1084;&#1084;&#1099;%201%20&#1082;%20&#1043;&#1055;.%20doc" TargetMode="External"/><Relationship Id="rId11" Type="http://schemas.openxmlformats.org/officeDocument/2006/relationships/hyperlink" Target="file:///F:\&#8470;15\&#8470;113-&#1055;%20&#1086;&#1090;%2010.12.2014\&#8470;113-&#1055;%20%20&#1086;&#1090;%2010.12.2014.doc" TargetMode="External"/><Relationship Id="rId24" Type="http://schemas.openxmlformats.org/officeDocument/2006/relationships/image" Target="media/image7.emf"/><Relationship Id="rId5" Type="http://schemas.openxmlformats.org/officeDocument/2006/relationships/hyperlink" Target="consultantplus://offline/ref=058A98D53800D12BAB9A44B391C181C12D842B1B4F1A979EAABE0B6AABB19D382E85557F7BEBAFu9O4J" TargetMode="External"/><Relationship Id="rId15" Type="http://schemas.openxmlformats.org/officeDocument/2006/relationships/oleObject" Target="embeddings/_____Microsoft_Office_Excel_97-20032.xls"/><Relationship Id="rId23" Type="http://schemas.openxmlformats.org/officeDocument/2006/relationships/oleObject" Target="embeddings/_____Microsoft_Office_Excel_97-20036.xls"/><Relationship Id="rId28" Type="http://schemas.openxmlformats.org/officeDocument/2006/relationships/fontTable" Target="fontTable.xml"/><Relationship Id="rId10" Type="http://schemas.openxmlformats.org/officeDocument/2006/relationships/hyperlink" Target="file:///F:\&#8470;15\&#8470;113-&#1055;%20&#1086;&#1090;%2010.12.2014\&#8470;113-&#1055;%20%20&#1086;&#1090;%2010.12.2014.doc" TargetMode="External"/><Relationship Id="rId19" Type="http://schemas.openxmlformats.org/officeDocument/2006/relationships/oleObject" Target="embeddings/_____Microsoft_Office_Excel_97-20034.xls"/><Relationship Id="rId4" Type="http://schemas.openxmlformats.org/officeDocument/2006/relationships/webSettings" Target="webSettings.xml"/><Relationship Id="rId9" Type="http://schemas.openxmlformats.org/officeDocument/2006/relationships/hyperlink" Target="file:///F:\&#8470;15\&#8470;113-&#1055;%20&#1086;&#1090;%2010.12.2014\&#8470;113-&#1055;%20%20&#1086;&#1090;%2010.12.2014.doc" TargetMode="External"/><Relationship Id="rId14" Type="http://schemas.openxmlformats.org/officeDocument/2006/relationships/image" Target="media/image2.emf"/><Relationship Id="rId22" Type="http://schemas.openxmlformats.org/officeDocument/2006/relationships/image" Target="media/image6.emf"/><Relationship Id="rId27" Type="http://schemas.openxmlformats.org/officeDocument/2006/relationships/oleObject" Target="embeddings/_____Microsoft_Office_Excel_97-20038.xls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6371</Words>
  <Characters>36316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симонова</dc:creator>
  <cp:keywords/>
  <dc:description/>
  <cp:lastModifiedBy>Windows User</cp:lastModifiedBy>
  <cp:revision>3</cp:revision>
  <cp:lastPrinted>2015-02-10T02:29:00Z</cp:lastPrinted>
  <dcterms:created xsi:type="dcterms:W3CDTF">2015-04-17T06:43:00Z</dcterms:created>
  <dcterms:modified xsi:type="dcterms:W3CDTF">2015-04-17T07:20:00Z</dcterms:modified>
</cp:coreProperties>
</file>