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E4" w:rsidRDefault="00D44BE4" w:rsidP="00D44BE4">
      <w:pPr>
        <w:rPr>
          <w:b/>
        </w:rPr>
      </w:pPr>
      <w:r w:rsidRPr="00D44BE4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align>top</wp:align>
            </wp:positionV>
            <wp:extent cx="657225" cy="809625"/>
            <wp:effectExtent l="1905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BE4" w:rsidRDefault="00D44BE4" w:rsidP="00D44BE4">
      <w:pPr>
        <w:rPr>
          <w:b/>
        </w:rPr>
      </w:pPr>
    </w:p>
    <w:p w:rsidR="00D44BE4" w:rsidRDefault="00D44BE4" w:rsidP="00D44BE4">
      <w:pPr>
        <w:rPr>
          <w:b/>
        </w:rPr>
      </w:pPr>
    </w:p>
    <w:p w:rsidR="00D44BE4" w:rsidRDefault="00D44BE4" w:rsidP="00D44BE4">
      <w:pPr>
        <w:rPr>
          <w:b/>
        </w:rPr>
      </w:pPr>
    </w:p>
    <w:p w:rsidR="00D44BE4" w:rsidRDefault="00D44BE4" w:rsidP="00D44BE4">
      <w:pPr>
        <w:rPr>
          <w:b/>
        </w:rPr>
      </w:pPr>
    </w:p>
    <w:p w:rsidR="00D44BE4" w:rsidRDefault="00D44BE4" w:rsidP="00D44BE4">
      <w:pPr>
        <w:suppressAutoHyphens/>
        <w:jc w:val="center"/>
      </w:pPr>
      <w:r>
        <w:rPr>
          <w:b/>
          <w:sz w:val="28"/>
          <w:szCs w:val="28"/>
        </w:rPr>
        <w:t>КРАСНОЯРСКИЙ КРАЙ</w:t>
      </w:r>
    </w:p>
    <w:p w:rsidR="00D44BE4" w:rsidRDefault="00D44BE4" w:rsidP="00D44BE4">
      <w:pPr>
        <w:pStyle w:val="7"/>
        <w:suppressAutoHyphens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D44BE4" w:rsidRDefault="00D44BE4" w:rsidP="00D44BE4">
      <w:pPr>
        <w:pStyle w:val="a3"/>
        <w:suppressAutoHyphens/>
        <w:rPr>
          <w:b/>
          <w:bCs/>
          <w:i w:val="0"/>
          <w:iCs w:val="0"/>
          <w:szCs w:val="28"/>
        </w:rPr>
      </w:pPr>
      <w:r>
        <w:rPr>
          <w:b/>
          <w:bCs/>
          <w:i w:val="0"/>
          <w:iCs w:val="0"/>
          <w:szCs w:val="28"/>
        </w:rPr>
        <w:t>АДМИНИСТРАЦИЯ ТАРУТИНСКОГО СЕЛЬСОВЕТА</w:t>
      </w:r>
    </w:p>
    <w:p w:rsidR="00D44BE4" w:rsidRDefault="00D44BE4" w:rsidP="00D44BE4">
      <w:pPr>
        <w:pStyle w:val="a3"/>
        <w:suppressAutoHyphens/>
        <w:rPr>
          <w:b/>
          <w:bCs/>
          <w:i w:val="0"/>
          <w:iCs w:val="0"/>
          <w:szCs w:val="28"/>
        </w:rPr>
      </w:pPr>
    </w:p>
    <w:p w:rsidR="00D44BE4" w:rsidRDefault="00D44BE4" w:rsidP="00D44BE4">
      <w:pPr>
        <w:pStyle w:val="1"/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 </w:t>
      </w:r>
    </w:p>
    <w:p w:rsidR="00D44BE4" w:rsidRDefault="00D44BE4" w:rsidP="00D44BE4">
      <w:pPr>
        <w:rPr>
          <w:sz w:val="28"/>
          <w:szCs w:val="28"/>
        </w:rPr>
      </w:pPr>
    </w:p>
    <w:p w:rsidR="00D44BE4" w:rsidRDefault="00D44BE4" w:rsidP="00D4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00.00  2019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                                    № 00-П  </w:t>
      </w:r>
    </w:p>
    <w:p w:rsidR="00D44BE4" w:rsidRDefault="00D44BE4" w:rsidP="00D44BE4">
      <w:pPr>
        <w:rPr>
          <w:bCs/>
          <w:sz w:val="28"/>
          <w:szCs w:val="28"/>
        </w:rPr>
      </w:pPr>
    </w:p>
    <w:p w:rsidR="00D44BE4" w:rsidRDefault="00D44BE4" w:rsidP="00D44BE4">
      <w:pPr>
        <w:ind w:right="4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от 17.12.2018 № 90-П «Об утверждении порядка и перечня случаев оказания на безвозвратной основе за счет средств бюджета Тарутинского сельсовета Ачинского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Тарутинского сельсовета» </w:t>
      </w:r>
    </w:p>
    <w:p w:rsidR="00D44BE4" w:rsidRDefault="00D44BE4" w:rsidP="00D44BE4">
      <w:pPr>
        <w:rPr>
          <w:b/>
          <w:sz w:val="28"/>
          <w:szCs w:val="28"/>
        </w:rPr>
      </w:pPr>
    </w:p>
    <w:p w:rsidR="00D44BE4" w:rsidRPr="00D44BE4" w:rsidRDefault="00D44BE4" w:rsidP="00D44B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нормативные правовых актов Администрации Тарутинского сельсовета Ачинского района  Красноярского края, руководствуясь Уставом Тарутинского сельсовета Ачинского района, принимая во внимание протест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межрайонной прокуратуры от 06.03.2019 № 7/3-05-2019, 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44BE4" w:rsidRDefault="00D44BE4" w:rsidP="00D44B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изменения и дополнения  в постановление Администрации Тарутинского сельсовета от 17.12.2018 № 90-П «Об утверждении порядка и перечня случаев оказания на безвозвратной основе за счет средств бюджета Тарутинского сельсовета Ачинского района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Тарутинского сельсовета» </w:t>
      </w:r>
    </w:p>
    <w:p w:rsidR="00D44BE4" w:rsidRDefault="00D44BE4" w:rsidP="00D44B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исключить из п.п. 3 п. 2.2. статьи 2 слова:  «, а получатели субсидии - индивидуальные предприниматели не должны прекратить деятельность в качестве индивидуального предпринимателя»; </w:t>
      </w:r>
    </w:p>
    <w:p w:rsidR="00D44BE4" w:rsidRDefault="00D44BE4" w:rsidP="00D44BE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дополнить статью 2 «Условия и порядок предоставления субсидий» пунктом 2.8.1. следующего содержания: «В случае принятия решения о </w:t>
      </w:r>
      <w:r>
        <w:rPr>
          <w:bCs/>
          <w:sz w:val="28"/>
          <w:szCs w:val="28"/>
        </w:rPr>
        <w:lastRenderedPageBreak/>
        <w:t xml:space="preserve">предоставлении субсидии, в соглашении о предоставлении субсидии устанавливаются показатели результативности (целевые показатели) предоставления субсидии и (или) право главного распорядителя как получателя бюджетных средств устанавливать их значения в соглашении (при необходимости), не достижение которых будет являться основанием для применения мер ответственности к получателю субсидий». </w:t>
      </w:r>
    </w:p>
    <w:p w:rsidR="00D44BE4" w:rsidRDefault="00D44BE4" w:rsidP="00D44BE4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2.   Контроль за исполнением  постановления оставляю за собой.</w:t>
      </w:r>
    </w:p>
    <w:p w:rsidR="00D44BE4" w:rsidRDefault="00D44BE4" w:rsidP="00D44B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Постановление вступает в силу в день, следующий за днём его официального опубликования в информационном листке «Сельские  Вести» и подлежит размещению в сети Интернет на официальном сайте МО Тарутинский сельсовет  Ачинского района: </w:t>
      </w:r>
      <w:proofErr w:type="spellStart"/>
      <w:r>
        <w:rPr>
          <w:bCs/>
          <w:sz w:val="28"/>
          <w:szCs w:val="28"/>
        </w:rPr>
        <w:t>www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tarutino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bdu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su</w:t>
      </w:r>
      <w:proofErr w:type="spellEnd"/>
      <w:r>
        <w:rPr>
          <w:bCs/>
          <w:sz w:val="28"/>
          <w:szCs w:val="28"/>
        </w:rPr>
        <w:t xml:space="preserve">. </w:t>
      </w:r>
    </w:p>
    <w:p w:rsidR="00D44BE4" w:rsidRDefault="00D44BE4" w:rsidP="00D44B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44BE4" w:rsidRDefault="00D44BE4" w:rsidP="00D44BE4">
      <w:pPr>
        <w:jc w:val="both"/>
        <w:rPr>
          <w:b/>
          <w:bCs/>
          <w:sz w:val="28"/>
          <w:szCs w:val="28"/>
        </w:rPr>
      </w:pPr>
    </w:p>
    <w:p w:rsidR="00D44BE4" w:rsidRDefault="00D44BE4" w:rsidP="00D44B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 Тарутинского сельсовета                                             В.А. Потехин</w:t>
      </w:r>
    </w:p>
    <w:p w:rsidR="00D44BE4" w:rsidRDefault="00D44BE4" w:rsidP="00D44BE4">
      <w:pPr>
        <w:jc w:val="both"/>
        <w:rPr>
          <w:b/>
          <w:bCs/>
          <w:sz w:val="28"/>
          <w:szCs w:val="28"/>
        </w:rPr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D44BE4" w:rsidRDefault="00D44BE4" w:rsidP="00D44BE4">
      <w:pPr>
        <w:jc w:val="both"/>
      </w:pPr>
    </w:p>
    <w:p w:rsidR="002A535D" w:rsidRDefault="00D44BE4" w:rsidP="00D44BE4">
      <w:pPr>
        <w:jc w:val="both"/>
      </w:pPr>
      <w:r>
        <w:t>Рутковская Наталья Николаевна  8(39151) 90-2-53</w:t>
      </w:r>
    </w:p>
    <w:sectPr w:rsidR="002A535D" w:rsidSect="002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4BE4"/>
    <w:rsid w:val="002A535D"/>
    <w:rsid w:val="00D4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BE4"/>
    <w:pPr>
      <w:keepNext/>
      <w:jc w:val="right"/>
      <w:outlineLvl w:val="0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44B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BE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4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44BE4"/>
    <w:pPr>
      <w:jc w:val="center"/>
    </w:pPr>
    <w:rPr>
      <w:i/>
      <w:iCs/>
      <w:sz w:val="28"/>
    </w:rPr>
  </w:style>
  <w:style w:type="character" w:customStyle="1" w:styleId="a4">
    <w:name w:val="Название Знак"/>
    <w:basedOn w:val="a0"/>
    <w:link w:val="a3"/>
    <w:rsid w:val="00D44BE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2019-03-18T08:33:00Z</cp:lastPrinted>
  <dcterms:created xsi:type="dcterms:W3CDTF">2019-03-18T08:27:00Z</dcterms:created>
  <dcterms:modified xsi:type="dcterms:W3CDTF">2019-03-18T08:33:00Z</dcterms:modified>
</cp:coreProperties>
</file>