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4E" w:rsidRDefault="00364D4E" w:rsidP="00364D4E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80962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D4E" w:rsidRDefault="00364D4E" w:rsidP="00364D4E">
      <w:pPr>
        <w:rPr>
          <w:b/>
        </w:rPr>
      </w:pPr>
    </w:p>
    <w:p w:rsidR="00364D4E" w:rsidRPr="000925A5" w:rsidRDefault="00E80398" w:rsidP="00364D4E">
      <w:pPr>
        <w:tabs>
          <w:tab w:val="left" w:pos="1260"/>
        </w:tabs>
        <w:rPr>
          <w:b/>
        </w:rPr>
      </w:pPr>
      <w:r>
        <w:rPr>
          <w:b/>
        </w:rPr>
        <w:tab/>
      </w:r>
      <w:r w:rsidR="00364D4E">
        <w:rPr>
          <w:b/>
        </w:rPr>
        <w:br w:type="textWrapping" w:clear="all"/>
      </w:r>
    </w:p>
    <w:p w:rsidR="00364D4E" w:rsidRPr="00C42B4A" w:rsidRDefault="00364D4E" w:rsidP="00364D4E">
      <w:pPr>
        <w:pStyle w:val="3"/>
        <w:rPr>
          <w:b w:val="0"/>
          <w:bCs/>
          <w:sz w:val="32"/>
          <w:szCs w:val="32"/>
        </w:rPr>
      </w:pPr>
      <w:r w:rsidRPr="00C42B4A">
        <w:rPr>
          <w:b w:val="0"/>
          <w:bCs/>
          <w:sz w:val="32"/>
          <w:szCs w:val="32"/>
        </w:rPr>
        <w:t xml:space="preserve">КРАСНОЯРСКИЙ КРАЙ  </w:t>
      </w:r>
    </w:p>
    <w:p w:rsidR="00364D4E" w:rsidRPr="00C42B4A" w:rsidRDefault="00364D4E" w:rsidP="00364D4E">
      <w:pPr>
        <w:pStyle w:val="3"/>
        <w:rPr>
          <w:b w:val="0"/>
          <w:bCs/>
          <w:sz w:val="32"/>
          <w:szCs w:val="32"/>
        </w:rPr>
      </w:pPr>
      <w:r w:rsidRPr="00C42B4A">
        <w:rPr>
          <w:b w:val="0"/>
          <w:bCs/>
          <w:sz w:val="32"/>
          <w:szCs w:val="32"/>
        </w:rPr>
        <w:t>АЧИНСКИЙ РАЙОН</w:t>
      </w:r>
    </w:p>
    <w:p w:rsidR="00364D4E" w:rsidRPr="00C42B4A" w:rsidRDefault="00364D4E" w:rsidP="00364D4E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ТАРУТИНСКОГО</w:t>
      </w:r>
      <w:r w:rsidRPr="00C42B4A">
        <w:rPr>
          <w:bCs/>
          <w:sz w:val="32"/>
          <w:szCs w:val="32"/>
        </w:rPr>
        <w:t xml:space="preserve"> СЕЛЬСОВЕТА</w:t>
      </w:r>
    </w:p>
    <w:p w:rsidR="00364D4E" w:rsidRPr="00C42B4A" w:rsidRDefault="00364D4E" w:rsidP="00364D4E">
      <w:pPr>
        <w:jc w:val="center"/>
      </w:pPr>
    </w:p>
    <w:p w:rsidR="00364D4E" w:rsidRPr="00C42B4A" w:rsidRDefault="00364D4E" w:rsidP="00364D4E">
      <w:pPr>
        <w:pStyle w:val="2"/>
        <w:rPr>
          <w:b w:val="0"/>
          <w:sz w:val="36"/>
          <w:szCs w:val="36"/>
        </w:rPr>
      </w:pPr>
      <w:r w:rsidRPr="00C42B4A">
        <w:rPr>
          <w:b w:val="0"/>
          <w:sz w:val="36"/>
          <w:szCs w:val="36"/>
        </w:rPr>
        <w:t>ПОСТАНОВЛЕНИЕ</w:t>
      </w:r>
    </w:p>
    <w:p w:rsidR="00364D4E" w:rsidRPr="00C42B4A" w:rsidRDefault="00364D4E" w:rsidP="00364D4E">
      <w:pPr>
        <w:shd w:val="clear" w:color="auto" w:fill="FFFFFF"/>
        <w:ind w:left="14"/>
        <w:jc w:val="center"/>
        <w:rPr>
          <w:b/>
          <w:bCs/>
          <w:spacing w:val="-1"/>
          <w:sz w:val="28"/>
          <w:szCs w:val="28"/>
        </w:rPr>
      </w:pPr>
    </w:p>
    <w:p w:rsidR="00364D4E" w:rsidRPr="00C42B4A" w:rsidRDefault="00E80398" w:rsidP="00364D4E">
      <w:pPr>
        <w:shd w:val="clear" w:color="auto" w:fill="FFFFFF"/>
        <w:tabs>
          <w:tab w:val="left" w:pos="7306"/>
        </w:tabs>
        <w:ind w:left="17"/>
        <w:rPr>
          <w:bCs/>
          <w:spacing w:val="-1"/>
          <w:sz w:val="28"/>
          <w:szCs w:val="28"/>
        </w:rPr>
      </w:pPr>
      <w:r>
        <w:rPr>
          <w:bCs/>
          <w:spacing w:val="-3"/>
          <w:sz w:val="28"/>
          <w:szCs w:val="28"/>
        </w:rPr>
        <w:t>23.04</w:t>
      </w:r>
      <w:r w:rsidR="00364D4E" w:rsidRPr="00C42B4A">
        <w:rPr>
          <w:bCs/>
          <w:spacing w:val="-3"/>
          <w:sz w:val="28"/>
          <w:szCs w:val="28"/>
        </w:rPr>
        <w:t>.</w:t>
      </w:r>
      <w:r w:rsidR="00364D4E">
        <w:rPr>
          <w:bCs/>
          <w:spacing w:val="-3"/>
          <w:sz w:val="28"/>
          <w:szCs w:val="28"/>
        </w:rPr>
        <w:t>2020</w:t>
      </w:r>
      <w:r w:rsidR="00364D4E" w:rsidRPr="00C42B4A">
        <w:rPr>
          <w:bCs/>
          <w:spacing w:val="-3"/>
          <w:sz w:val="28"/>
          <w:szCs w:val="28"/>
        </w:rPr>
        <w:t xml:space="preserve">                                   п.</w:t>
      </w:r>
      <w:r w:rsidR="00364D4E">
        <w:rPr>
          <w:bCs/>
          <w:spacing w:val="-3"/>
          <w:sz w:val="28"/>
          <w:szCs w:val="28"/>
        </w:rPr>
        <w:t>Тарутино</w:t>
      </w:r>
      <w:r w:rsidR="00364D4E" w:rsidRPr="00C42B4A">
        <w:rPr>
          <w:rFonts w:ascii="Arial" w:hAnsi="Arial" w:cs="Arial"/>
          <w:bCs/>
          <w:sz w:val="28"/>
          <w:szCs w:val="28"/>
        </w:rPr>
        <w:tab/>
        <w:t xml:space="preserve">            </w:t>
      </w:r>
      <w:r>
        <w:rPr>
          <w:bCs/>
          <w:spacing w:val="-1"/>
          <w:sz w:val="28"/>
          <w:szCs w:val="28"/>
        </w:rPr>
        <w:t>№ 21</w:t>
      </w:r>
      <w:r w:rsidR="00364D4E" w:rsidRPr="00C42B4A">
        <w:rPr>
          <w:bCs/>
          <w:spacing w:val="-1"/>
          <w:sz w:val="28"/>
          <w:szCs w:val="28"/>
        </w:rPr>
        <w:t>-П</w:t>
      </w:r>
    </w:p>
    <w:p w:rsidR="00364D4E" w:rsidRPr="00C42B4A" w:rsidRDefault="00364D4E" w:rsidP="00364D4E">
      <w:pPr>
        <w:rPr>
          <w:b/>
          <w:sz w:val="28"/>
          <w:szCs w:val="28"/>
        </w:rPr>
      </w:pPr>
    </w:p>
    <w:p w:rsidR="00364D4E" w:rsidRPr="00C42B4A" w:rsidRDefault="00364D4E" w:rsidP="00364D4E">
      <w:pPr>
        <w:ind w:right="2551"/>
        <w:jc w:val="both"/>
        <w:rPr>
          <w:sz w:val="28"/>
          <w:szCs w:val="28"/>
        </w:rPr>
      </w:pPr>
      <w:r w:rsidRPr="00C42B4A"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ение администрации Тарутинского  сельсовета от 10</w:t>
      </w:r>
      <w:r w:rsidRPr="00C42B4A">
        <w:rPr>
          <w:sz w:val="28"/>
          <w:szCs w:val="28"/>
        </w:rPr>
        <w:t>.</w:t>
      </w:r>
      <w:r>
        <w:rPr>
          <w:sz w:val="28"/>
          <w:szCs w:val="28"/>
        </w:rPr>
        <w:t>01.2019 № 05</w:t>
      </w:r>
      <w:r w:rsidRPr="00C42B4A">
        <w:rPr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 w:rsidRPr="00C42B4A">
        <w:rPr>
          <w:bCs/>
          <w:sz w:val="28"/>
          <w:szCs w:val="28"/>
        </w:rPr>
        <w:t>«</w:t>
      </w:r>
      <w:r w:rsidRPr="00C42B4A">
        <w:rPr>
          <w:sz w:val="28"/>
          <w:szCs w:val="28"/>
        </w:rPr>
        <w:t>Заключение с гражданами договоров социального найма жилых помещений</w:t>
      </w:r>
      <w:r w:rsidRPr="00C42B4A">
        <w:rPr>
          <w:bCs/>
          <w:sz w:val="28"/>
          <w:szCs w:val="28"/>
        </w:rPr>
        <w:t>»</w:t>
      </w:r>
    </w:p>
    <w:p w:rsidR="00364D4E" w:rsidRPr="00C42B4A" w:rsidRDefault="00364D4E" w:rsidP="00364D4E">
      <w:pPr>
        <w:rPr>
          <w:b/>
          <w:sz w:val="28"/>
          <w:szCs w:val="28"/>
        </w:rPr>
      </w:pPr>
      <w:r w:rsidRPr="00C42B4A">
        <w:rPr>
          <w:b/>
          <w:sz w:val="28"/>
          <w:szCs w:val="28"/>
        </w:rPr>
        <w:t xml:space="preserve"> </w:t>
      </w:r>
    </w:p>
    <w:p w:rsidR="00364D4E" w:rsidRPr="00C42B4A" w:rsidRDefault="00364D4E" w:rsidP="00364D4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2B4A"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в целях </w:t>
      </w:r>
      <w:r w:rsidRPr="00C42B4A"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муниципальных услуг, руководствуясь</w:t>
      </w:r>
      <w:r w:rsidR="007435AA">
        <w:rPr>
          <w:rFonts w:ascii="Times New Roman" w:hAnsi="Times New Roman" w:cs="Times New Roman"/>
          <w:sz w:val="28"/>
          <w:szCs w:val="28"/>
        </w:rPr>
        <w:t xml:space="preserve"> ст.7, ст.18 </w:t>
      </w:r>
      <w:r w:rsidRPr="00C42B4A">
        <w:rPr>
          <w:rFonts w:ascii="Times New Roman" w:hAnsi="Times New Roman" w:cs="Times New Roman"/>
          <w:sz w:val="28"/>
          <w:szCs w:val="28"/>
        </w:rPr>
        <w:t xml:space="preserve"> </w:t>
      </w:r>
      <w:r w:rsidR="007435AA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Тарутинского </w:t>
      </w:r>
      <w:r w:rsidRPr="00C42B4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 Красноярского края, в целях приведения в соответствие с действующим законодательством,</w:t>
      </w:r>
      <w:r w:rsidRPr="00C42B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B4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4D4E" w:rsidRPr="00C42B4A" w:rsidRDefault="00364D4E" w:rsidP="00364D4E">
      <w:pPr>
        <w:jc w:val="both"/>
        <w:rPr>
          <w:sz w:val="28"/>
          <w:szCs w:val="28"/>
        </w:rPr>
      </w:pPr>
    </w:p>
    <w:p w:rsidR="00364D4E" w:rsidRPr="00C42B4A" w:rsidRDefault="00364D4E" w:rsidP="00364D4E">
      <w:pPr>
        <w:ind w:firstLine="709"/>
        <w:jc w:val="both"/>
        <w:rPr>
          <w:sz w:val="28"/>
          <w:szCs w:val="28"/>
        </w:rPr>
      </w:pPr>
      <w:r w:rsidRPr="00C42B4A">
        <w:rPr>
          <w:sz w:val="28"/>
          <w:szCs w:val="28"/>
        </w:rPr>
        <w:t>1. Внести в административный</w:t>
      </w:r>
      <w:r w:rsidRPr="00C42B4A">
        <w:rPr>
          <w:sz w:val="28"/>
          <w:szCs w:val="28"/>
        </w:rPr>
        <w:tab/>
        <w:t xml:space="preserve"> регламент предоставления муниципальной услуги </w:t>
      </w:r>
      <w:r w:rsidRPr="00C42B4A">
        <w:rPr>
          <w:bCs/>
          <w:sz w:val="28"/>
          <w:szCs w:val="28"/>
        </w:rPr>
        <w:t>«</w:t>
      </w:r>
      <w:r w:rsidRPr="00C42B4A">
        <w:rPr>
          <w:sz w:val="28"/>
          <w:szCs w:val="28"/>
        </w:rPr>
        <w:t>Заключение с гражданами договоров социального найма жилых помещений</w:t>
      </w:r>
      <w:r w:rsidRPr="00C42B4A">
        <w:rPr>
          <w:bCs/>
          <w:sz w:val="28"/>
          <w:szCs w:val="28"/>
        </w:rPr>
        <w:t xml:space="preserve"> », утвержденный постановлением </w:t>
      </w:r>
      <w:r>
        <w:rPr>
          <w:sz w:val="28"/>
          <w:szCs w:val="28"/>
        </w:rPr>
        <w:t>администрации Тарутинского сельсовета от 10.01.2019 № 05</w:t>
      </w:r>
      <w:r w:rsidRPr="00C42B4A">
        <w:rPr>
          <w:sz w:val="28"/>
          <w:szCs w:val="28"/>
        </w:rPr>
        <w:t>-П следующие изменения:</w:t>
      </w:r>
    </w:p>
    <w:p w:rsidR="00364D4E" w:rsidRPr="00C42B4A" w:rsidRDefault="00364D4E" w:rsidP="000F70BE">
      <w:pPr>
        <w:ind w:firstLine="540"/>
        <w:jc w:val="both"/>
        <w:rPr>
          <w:sz w:val="28"/>
          <w:szCs w:val="28"/>
        </w:rPr>
      </w:pPr>
      <w:r w:rsidRPr="00C42B4A">
        <w:rPr>
          <w:sz w:val="28"/>
          <w:szCs w:val="28"/>
        </w:rPr>
        <w:t xml:space="preserve">1.1. </w:t>
      </w:r>
    </w:p>
    <w:p w:rsidR="00364D4E" w:rsidRPr="00C42B4A" w:rsidRDefault="00364D4E" w:rsidP="00364D4E">
      <w:pPr>
        <w:ind w:firstLine="540"/>
        <w:jc w:val="both"/>
        <w:rPr>
          <w:sz w:val="28"/>
          <w:szCs w:val="28"/>
        </w:rPr>
      </w:pPr>
      <w:r w:rsidRPr="00C42B4A">
        <w:rPr>
          <w:sz w:val="28"/>
          <w:szCs w:val="28"/>
        </w:rPr>
        <w:t>- пункт 2.5. изложить в следующей редакции:</w:t>
      </w:r>
    </w:p>
    <w:p w:rsidR="00364D4E" w:rsidRPr="00C42B4A" w:rsidRDefault="00364D4E" w:rsidP="00364D4E">
      <w:pPr>
        <w:ind w:firstLine="540"/>
        <w:jc w:val="both"/>
        <w:rPr>
          <w:sz w:val="28"/>
          <w:szCs w:val="28"/>
        </w:rPr>
      </w:pPr>
      <w:r w:rsidRPr="00C42B4A">
        <w:rPr>
          <w:sz w:val="28"/>
          <w:szCs w:val="28"/>
        </w:rPr>
        <w:t xml:space="preserve">«2.5. </w:t>
      </w:r>
      <w:r w:rsidRPr="00C42B4A">
        <w:rPr>
          <w:bCs/>
          <w:sz w:val="28"/>
          <w:szCs w:val="28"/>
        </w:rPr>
        <w:t xml:space="preserve">Срок предоставления муниципальной услуги составляет </w:t>
      </w:r>
      <w:r>
        <w:rPr>
          <w:bCs/>
          <w:sz w:val="28"/>
          <w:szCs w:val="28"/>
        </w:rPr>
        <w:t>22</w:t>
      </w:r>
      <w:r w:rsidRPr="00C42B4A">
        <w:rPr>
          <w:bCs/>
          <w:sz w:val="28"/>
          <w:szCs w:val="28"/>
        </w:rPr>
        <w:t xml:space="preserve"> рабочих дней со дня регистрации поступившего заявления с приложением документов, необходимых для предоставления муниципальной услуги, предусмотренных настоящим регламентом.</w:t>
      </w:r>
      <w:r w:rsidRPr="00C42B4A">
        <w:rPr>
          <w:sz w:val="28"/>
          <w:szCs w:val="28"/>
        </w:rPr>
        <w:t>»;</w:t>
      </w:r>
    </w:p>
    <w:p w:rsidR="00364D4E" w:rsidRPr="00C42B4A" w:rsidRDefault="00364D4E" w:rsidP="00364D4E">
      <w:pPr>
        <w:ind w:firstLine="540"/>
        <w:jc w:val="both"/>
        <w:rPr>
          <w:sz w:val="28"/>
          <w:szCs w:val="28"/>
        </w:rPr>
      </w:pPr>
      <w:r w:rsidRPr="00C42B4A">
        <w:rPr>
          <w:sz w:val="28"/>
          <w:szCs w:val="28"/>
        </w:rPr>
        <w:t xml:space="preserve">- пункт 2.7. </w:t>
      </w:r>
      <w:r>
        <w:rPr>
          <w:sz w:val="28"/>
          <w:szCs w:val="28"/>
        </w:rPr>
        <w:t>изложить в следующей редакции</w:t>
      </w:r>
      <w:r w:rsidRPr="00C42B4A">
        <w:rPr>
          <w:sz w:val="28"/>
          <w:szCs w:val="28"/>
        </w:rPr>
        <w:t>: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1207B">
        <w:rPr>
          <w:sz w:val="28"/>
          <w:szCs w:val="28"/>
        </w:rPr>
        <w:t>«</w:t>
      </w:r>
      <w:r w:rsidRPr="0061207B">
        <w:rPr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услуги.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1207B">
        <w:rPr>
          <w:bCs/>
          <w:sz w:val="28"/>
          <w:szCs w:val="28"/>
        </w:rPr>
        <w:t>Для предоставления муниципальной услуги заявитель предоставляет заявление (приложение 1) в администрацию сельсовета одним из следующих способов: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1207B">
        <w:rPr>
          <w:bCs/>
          <w:sz w:val="28"/>
          <w:szCs w:val="28"/>
        </w:rPr>
        <w:lastRenderedPageBreak/>
        <w:t>- лично в администрацию сельсовета;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1207B">
        <w:rPr>
          <w:bCs/>
          <w:sz w:val="28"/>
          <w:szCs w:val="28"/>
        </w:rPr>
        <w:t>- посредством почтового отправления или через МФЦ</w:t>
      </w:r>
      <w:r>
        <w:rPr>
          <w:bCs/>
          <w:sz w:val="28"/>
          <w:szCs w:val="28"/>
        </w:rPr>
        <w:t xml:space="preserve"> (при наличии соглашения)</w:t>
      </w:r>
      <w:r w:rsidRPr="0061207B">
        <w:rPr>
          <w:bCs/>
          <w:sz w:val="28"/>
          <w:szCs w:val="28"/>
        </w:rPr>
        <w:t>.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1207B">
        <w:rPr>
          <w:sz w:val="28"/>
          <w:szCs w:val="28"/>
        </w:rPr>
        <w:t>К заявлению прилагаются следующие документы: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1207B">
        <w:rPr>
          <w:iCs/>
          <w:sz w:val="28"/>
          <w:szCs w:val="28"/>
        </w:rPr>
        <w:t xml:space="preserve">1) </w:t>
      </w:r>
      <w:r w:rsidRPr="0061207B">
        <w:rPr>
          <w:sz w:val="28"/>
          <w:szCs w:val="28"/>
        </w:rPr>
        <w:t>копия паспорта или иного документа, удостоверяющего личность заявителя;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1207B">
        <w:rPr>
          <w:sz w:val="28"/>
          <w:szCs w:val="28"/>
        </w:rPr>
        <w:t>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1207B">
        <w:rPr>
          <w:iCs/>
          <w:sz w:val="28"/>
          <w:szCs w:val="28"/>
        </w:rPr>
        <w:t xml:space="preserve">2) </w:t>
      </w:r>
      <w:r w:rsidRPr="0061207B">
        <w:rPr>
          <w:rFonts w:eastAsia="Calibri"/>
          <w:sz w:val="28"/>
          <w:szCs w:val="28"/>
        </w:rPr>
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1207B">
        <w:rPr>
          <w:iCs/>
          <w:sz w:val="28"/>
          <w:szCs w:val="28"/>
        </w:rPr>
        <w:t>3)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1207B">
        <w:rPr>
          <w:iCs/>
          <w:sz w:val="28"/>
          <w:szCs w:val="28"/>
        </w:rPr>
        <w:t>4) кадастровый паспорт на жилое помещение;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1207B">
        <w:rPr>
          <w:iCs/>
          <w:sz w:val="28"/>
          <w:szCs w:val="28"/>
        </w:rPr>
        <w:t>5) выписка из домовой книги (финансового лицевого счета);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1207B">
        <w:rPr>
          <w:iCs/>
          <w:sz w:val="28"/>
          <w:szCs w:val="28"/>
        </w:rPr>
        <w:t>6) выписки из Единого государственного реестра недвижимости о правах заявителя и членов его семьи на имеющиеся у них объекты недвижимого имущества;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1207B">
        <w:rPr>
          <w:iCs/>
          <w:sz w:val="28"/>
          <w:szCs w:val="28"/>
        </w:rPr>
        <w:t>7) документы, подтверждающие право пользования жилым помещением, занимаемым заявителем и членами его семьи: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1207B">
        <w:rPr>
          <w:iCs/>
          <w:sz w:val="28"/>
          <w:szCs w:val="28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1207B">
        <w:rPr>
          <w:iCs/>
          <w:sz w:val="28"/>
          <w:szCs w:val="28"/>
        </w:rPr>
        <w:t xml:space="preserve">б) гражданин, являющийся собственником жилого помещения, представляет документ, подтверждающий регистрацию права собственности на </w:t>
      </w:r>
      <w:r w:rsidRPr="0061207B">
        <w:rPr>
          <w:sz w:val="28"/>
          <w:szCs w:val="28"/>
        </w:rPr>
        <w:t>это помещение (в случае если право собственности на него не зарегистрировано в Едином государственном реестре недвижимости)</w:t>
      </w:r>
      <w:r w:rsidRPr="0061207B">
        <w:rPr>
          <w:iCs/>
          <w:sz w:val="28"/>
          <w:szCs w:val="28"/>
        </w:rPr>
        <w:t>.</w:t>
      </w:r>
    </w:p>
    <w:p w:rsidR="00364D4E" w:rsidRPr="0061207B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1207B">
        <w:rPr>
          <w:sz w:val="28"/>
          <w:szCs w:val="28"/>
        </w:rPr>
        <w:t>Требовать от заявителей документы, не предусмотренные данным пунктом административного регламента, не допускается.</w:t>
      </w:r>
    </w:p>
    <w:p w:rsidR="00364D4E" w:rsidRPr="00C42B4A" w:rsidRDefault="00364D4E" w:rsidP="000F7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07B">
        <w:rPr>
          <w:sz w:val="28"/>
          <w:szCs w:val="28"/>
        </w:rPr>
        <w:t>Все документы представляются в фото- или светокопиях с одновременным представлением оригинала или надлежаще заверенной копии.»;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-  пункт 2.14. изложить в следующей редакции: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bCs/>
          <w:sz w:val="28"/>
          <w:szCs w:val="28"/>
        </w:rPr>
        <w:t xml:space="preserve">«2.14. </w:t>
      </w:r>
      <w:r w:rsidRPr="00C42B4A">
        <w:rPr>
          <w:sz w:val="28"/>
          <w:szCs w:val="28"/>
        </w:rPr>
        <w:t>Заявление о предоставлении муниципальной услуги регистрируется: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 xml:space="preserve">- при подаче лично ответственному специалисту – в течение </w:t>
      </w:r>
      <w:r>
        <w:rPr>
          <w:sz w:val="28"/>
          <w:szCs w:val="28"/>
        </w:rPr>
        <w:t>2</w:t>
      </w:r>
      <w:r w:rsidRPr="00C42B4A">
        <w:rPr>
          <w:sz w:val="28"/>
          <w:szCs w:val="28"/>
        </w:rPr>
        <w:t>0 минут;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C42B4A">
        <w:rPr>
          <w:sz w:val="28"/>
          <w:szCs w:val="28"/>
        </w:rPr>
        <w:lastRenderedPageBreak/>
        <w:t>-  при получении посредством почтовой связи</w:t>
      </w:r>
      <w:r>
        <w:rPr>
          <w:sz w:val="28"/>
          <w:szCs w:val="28"/>
        </w:rPr>
        <w:t xml:space="preserve"> или</w:t>
      </w:r>
      <w:r w:rsidRPr="00C42B4A">
        <w:rPr>
          <w:sz w:val="28"/>
          <w:szCs w:val="28"/>
        </w:rPr>
        <w:t xml:space="preserve"> через МФЦ – не позднее окончания рабочего дня, в течение которого заявление было получено</w:t>
      </w:r>
      <w:r w:rsidRPr="00C42B4A">
        <w:rPr>
          <w:sz w:val="28"/>
          <w:szCs w:val="28"/>
          <w:shd w:val="clear" w:color="auto" w:fill="FFFFFF"/>
        </w:rPr>
        <w:t>.»;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1.2. в разделе 3: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- пункт 3.7. исключить;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- пункт 3.8. изложить в следующей редакции: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 xml:space="preserve">«3.8. Предоставление муниципальной услуги включает в себя выполнение следующих административных процедур: 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1) прием и регистрация заявления;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2) рассмотрение заявления и прилагаемых к нему документов;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3) подготовка договора социального найма жилого помещения (информации об отказе в заключение договора);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42B4A">
        <w:rPr>
          <w:sz w:val="28"/>
          <w:szCs w:val="28"/>
        </w:rPr>
        <w:t>4)  выдача (направление) заявителю результата предоставления муниципальной услуги.</w:t>
      </w:r>
      <w:r w:rsidRPr="00C42B4A">
        <w:rPr>
          <w:bCs/>
          <w:sz w:val="28"/>
          <w:szCs w:val="28"/>
        </w:rPr>
        <w:t>»;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42B4A">
        <w:rPr>
          <w:bCs/>
          <w:sz w:val="28"/>
          <w:szCs w:val="28"/>
        </w:rPr>
        <w:t>- дополнить пунктами 3.9.-3.12. следующего содержания: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bCs/>
          <w:sz w:val="28"/>
          <w:szCs w:val="28"/>
        </w:rPr>
        <w:t>«</w:t>
      </w:r>
      <w:r w:rsidRPr="00C42B4A">
        <w:rPr>
          <w:sz w:val="28"/>
          <w:szCs w:val="28"/>
        </w:rPr>
        <w:t>3.9. Прием и регистрация заявления: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z w:val="28"/>
          <w:szCs w:val="28"/>
        </w:rPr>
        <w:t xml:space="preserve">1) </w:t>
      </w:r>
      <w:r w:rsidRPr="00C42B4A">
        <w:rPr>
          <w:spacing w:val="2"/>
          <w:sz w:val="28"/>
          <w:szCs w:val="28"/>
        </w:rPr>
        <w:t>основанием для начала административной процедуры является обращение заявителя с пакетом документов в администрацию сельсовета.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Заявление и документы, поданные в МФЦ, передаются в администрацию сельсовета в порядке и сроки, предусмотренные действующим соглашением;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 xml:space="preserve">2) ответственным за выполнение административной процедуры является </w:t>
      </w:r>
      <w:r w:rsidRPr="00C42B4A">
        <w:rPr>
          <w:sz w:val="28"/>
          <w:szCs w:val="28"/>
        </w:rPr>
        <w:t>специалист 1 категории  администрации сельсовета, ответственный за подготовку ответа заявителю</w:t>
      </w:r>
      <w:r w:rsidRPr="00C42B4A">
        <w:rPr>
          <w:spacing w:val="2"/>
          <w:sz w:val="28"/>
          <w:szCs w:val="28"/>
        </w:rPr>
        <w:t xml:space="preserve"> (далее - специалист);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3) при  поступлении заявления и прилагаемых к нему документов посредством личного обращения заявителя в администрацию сельсовета специалист осуществляет следующую последовательность действий: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устанавливает соответствие личности заявителя документу, удостоверяющему личность;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проверяет наличие документа, удостоверяющего права (полномочия) представителя;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проверяет соответствие представленных копий документов  оригиналам и заверяет копии  документов;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проверяет заявление и комплектность прилагаемых к нему документов, удостоверяясь, что тексты документов написаны разборчиво; фамилии, имена, отчества физических лиц, контактные телефоны, адреса их места жительства написаны полностью; в документах нет подчисток, приписок, зачеркнутых слов и иных неоговоренных исправлений; документы не исполнены карандашом; документы не имеют повреждений, наличие которых не позволяет однозначно истолковать их содержание;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регистрирует заявление в книге входящей корреспонденции;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При  поступлении заявления и прилагаемых к нему документов в администрацию сельсовета посредством почтового отправления либо через МФЦ специалист осуществляет следующие действия: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lastRenderedPageBreak/>
        <w:t>проверяет наличие  документа, удостоверяющего права (полномочия) представителя;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проверяет заявление и комплектность прилагаемых к нему документов;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2B4A">
        <w:rPr>
          <w:spacing w:val="2"/>
          <w:sz w:val="28"/>
          <w:szCs w:val="28"/>
        </w:rPr>
        <w:t>регистрирует заявление в книге входящей корреспонденции.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4) максимальный срок выполнения административной процедуры составляет: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 xml:space="preserve">при подаче заявления лично - в течение </w:t>
      </w:r>
      <w:r>
        <w:rPr>
          <w:spacing w:val="2"/>
          <w:sz w:val="28"/>
          <w:szCs w:val="28"/>
        </w:rPr>
        <w:t>2</w:t>
      </w:r>
      <w:r w:rsidRPr="00C42B4A">
        <w:rPr>
          <w:spacing w:val="2"/>
          <w:sz w:val="28"/>
          <w:szCs w:val="28"/>
        </w:rPr>
        <w:t>0 минут;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при получении посредством почтовой связи</w:t>
      </w:r>
      <w:r>
        <w:rPr>
          <w:spacing w:val="2"/>
          <w:sz w:val="28"/>
          <w:szCs w:val="28"/>
        </w:rPr>
        <w:t xml:space="preserve"> или</w:t>
      </w:r>
      <w:r w:rsidRPr="00C42B4A">
        <w:rPr>
          <w:spacing w:val="2"/>
          <w:sz w:val="28"/>
          <w:szCs w:val="28"/>
        </w:rPr>
        <w:t xml:space="preserve"> через МФЦ - в день поступления заявления;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5) результатом административной процедуры является регистрация поступившего заявления.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C42B4A">
        <w:rPr>
          <w:spacing w:val="2"/>
          <w:sz w:val="28"/>
          <w:szCs w:val="28"/>
        </w:rPr>
        <w:t xml:space="preserve">3.10. </w:t>
      </w:r>
      <w:r w:rsidRPr="00C42B4A">
        <w:rPr>
          <w:bCs/>
          <w:sz w:val="28"/>
          <w:szCs w:val="28"/>
        </w:rPr>
        <w:t xml:space="preserve">Рассмотрение заявления </w:t>
      </w:r>
      <w:r w:rsidRPr="00C42B4A">
        <w:rPr>
          <w:sz w:val="28"/>
          <w:szCs w:val="28"/>
        </w:rPr>
        <w:t>и прилагаемых к нему документов</w:t>
      </w:r>
      <w:r w:rsidRPr="00C42B4A">
        <w:rPr>
          <w:bCs/>
          <w:sz w:val="28"/>
          <w:szCs w:val="28"/>
        </w:rPr>
        <w:t>: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1) основанием для начала административной процедуры является регистрация поступившего заявления;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 xml:space="preserve">2) ответственным за выполнение административной процедуры является </w:t>
      </w:r>
      <w:r w:rsidRPr="00C42B4A">
        <w:rPr>
          <w:sz w:val="28"/>
          <w:szCs w:val="28"/>
        </w:rPr>
        <w:t>специалист 1 категории  администрации сельсовета, ответственный за подготовку ответа заявителю</w:t>
      </w:r>
      <w:r w:rsidRPr="00C42B4A">
        <w:rPr>
          <w:spacing w:val="2"/>
          <w:sz w:val="28"/>
          <w:szCs w:val="28"/>
        </w:rPr>
        <w:t xml:space="preserve"> (далее - специалист);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3) специалист выполняет следующую последовательность действий: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проверяет комплект документов на предмет соответствия перечню, установленному пунктом 2.7. настоящего регламента;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проверяет комплект документов на предмет достоверности сведений, содержащихся в представленных документах;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4) в случае, если заявителем не представлены документы, указанные в подпунктах третьем, пятого по восьмой (а) пункта 2.7. настоящего административного регламента специалист в течение 2 рабочих дней формирует и направляет в рамках межведомственного информационного взаимодействия межведомственные запросы.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(далее - СМЭВ).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При 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электронной почте, факсу с одновременным их направлением по почте или нарочно.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5) при наличии полного пакета документов, предусмотренных пунктом 2.7. настоящего регламента, специалист переходит к осуществлению административной процедуры, указанной в пункте 3.11. настоящего регламента;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6) максимальный срок исполнения административной процедуры составляет 12 рабочих дней.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7) результатом административной процедуры является формирование специалистом полного пакета документов.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 xml:space="preserve">3.11. </w:t>
      </w:r>
      <w:r w:rsidRPr="00C42B4A">
        <w:rPr>
          <w:sz w:val="28"/>
          <w:szCs w:val="28"/>
        </w:rPr>
        <w:t>Подготовка договора социального найма жилого помещения (информации об отказе в заключение договора)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lastRenderedPageBreak/>
        <w:t>1) основанием для начала административной процедуры является формирование специалистом заявления и пакета документов, указанных в пункте 2.7. настоящего регламента.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2)  ответственным за выполнение административной процедуры является специалист 1 категории  администрации сельсовета, ответственный за подготовку ответа заявителю (далее - специалист).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3) специалист выполняет следующую последовательность действий: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проверяет заявление на предмет отсутствия оснований для отказа в предоставлении муниципальной услуги;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 xml:space="preserve">подготавливает договор социального найма жилого помещения в двух экземплярах в соответствии с типовым договором, по форме утвержденной  постановлением  Правительства Российской Федерации  </w:t>
      </w:r>
      <w:r w:rsidRPr="00C42B4A">
        <w:rPr>
          <w:sz w:val="28"/>
          <w:szCs w:val="28"/>
        </w:rPr>
        <w:t>от 21.05.2005 № 315 «Об утверждении типового договора социального найма жилого помещения»</w:t>
      </w:r>
      <w:r w:rsidRPr="00C42B4A">
        <w:rPr>
          <w:spacing w:val="2"/>
          <w:sz w:val="28"/>
          <w:szCs w:val="28"/>
        </w:rPr>
        <w:t>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регистрирует его в журнале регистрации договоров и присваивает порядковый номер;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при наличии оснований для отказа в предоставлении муниципальной услуги в информационном письме заявителю сообщаются причины отказа;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 xml:space="preserve">направляет на подпись Главе </w:t>
      </w:r>
      <w:r>
        <w:rPr>
          <w:spacing w:val="2"/>
          <w:sz w:val="28"/>
          <w:szCs w:val="28"/>
        </w:rPr>
        <w:t xml:space="preserve">Тарутинского </w:t>
      </w:r>
      <w:r w:rsidRPr="00C42B4A">
        <w:rPr>
          <w:spacing w:val="2"/>
          <w:sz w:val="28"/>
          <w:szCs w:val="28"/>
        </w:rPr>
        <w:t>сельсовета или его заместителю подготовленный договор социального найма жилого помещения (информационное письмо об отказе в предоставлении муниципальной услуги) в течение одного рабочего дня;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4) максимальный срок административной процедуры составляет 7 рабочих дней;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5) результатом данной административной процедуры является подготовка и подписание договора социального найма жилого помещения (информационного письма об отказе в предоставлении муниципальной услуги).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C42B4A">
        <w:rPr>
          <w:spacing w:val="2"/>
          <w:sz w:val="28"/>
          <w:szCs w:val="28"/>
        </w:rPr>
        <w:t xml:space="preserve">3.12. </w:t>
      </w:r>
      <w:r w:rsidRPr="00C42B4A">
        <w:rPr>
          <w:bCs/>
          <w:sz w:val="28"/>
          <w:szCs w:val="28"/>
        </w:rPr>
        <w:t>Выдача (направление) заявителю результата предоставления муниципальной услуги: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1) основанием для начала административной процедуры является подготовленный и подписанный договор социального найма жилого помещения (информационное письмо об отказе в предоставлении муниципальной услуги);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 xml:space="preserve">2) ответственным за выполнение административной процедуры является </w:t>
      </w:r>
      <w:r w:rsidRPr="00C42B4A">
        <w:rPr>
          <w:sz w:val="28"/>
          <w:szCs w:val="28"/>
        </w:rPr>
        <w:t>специалист 1 категории  администрации сельсовета, ответственный за подготовку ответа заявителю</w:t>
      </w:r>
      <w:r w:rsidRPr="00C42B4A">
        <w:rPr>
          <w:spacing w:val="2"/>
          <w:sz w:val="28"/>
          <w:szCs w:val="28"/>
        </w:rPr>
        <w:t xml:space="preserve"> (далее - специалист);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3) специалист выполняет следующую последовательность действий: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а) при заключении договора социального найма жилого помещения: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 xml:space="preserve"> приглашает заявителя в администрацию сельсовета для подписания договора социального найма жилого помещения;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2B4A">
        <w:rPr>
          <w:sz w:val="28"/>
          <w:szCs w:val="28"/>
        </w:rPr>
        <w:t xml:space="preserve">выдает заявителю один экземпляр подписанного договора социального найма жилого помещения 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2B4A">
        <w:rPr>
          <w:sz w:val="28"/>
          <w:szCs w:val="28"/>
        </w:rPr>
        <w:t>б) в случае отказа в заключение договора социального найма жилого помещения: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z w:val="28"/>
          <w:szCs w:val="28"/>
        </w:rPr>
        <w:lastRenderedPageBreak/>
        <w:t>выдает или направляет по адресу, указанному в заявлении,</w:t>
      </w:r>
      <w:r w:rsidRPr="00C42B4A">
        <w:rPr>
          <w:spacing w:val="2"/>
          <w:sz w:val="28"/>
          <w:szCs w:val="28"/>
        </w:rPr>
        <w:t xml:space="preserve"> информацию об отказе в предоставлении таких сведений с указанием причин отказа;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В случае обращения заявителя в МФЦ специалист передает в МФЦ результат услуги для выдачи заявителю. В этом случае выдача результата предоставления муниципальной услуги осуществляется МФЦ.</w:t>
      </w:r>
    </w:p>
    <w:p w:rsidR="00364D4E" w:rsidRPr="00C42B4A" w:rsidRDefault="00364D4E" w:rsidP="00364D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B4A">
        <w:rPr>
          <w:sz w:val="28"/>
          <w:szCs w:val="28"/>
        </w:rPr>
        <w:t>4) срок исполнения административной процедуры составляет 2 рабочих дня.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5) результатом административной процедуры является выдача (направление) заявителю результата предоставления муниципальной услуги.».</w:t>
      </w:r>
    </w:p>
    <w:p w:rsidR="00364D4E" w:rsidRPr="00C42B4A" w:rsidRDefault="00364D4E" w:rsidP="00364D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2B4A">
        <w:rPr>
          <w:spacing w:val="2"/>
          <w:sz w:val="28"/>
          <w:szCs w:val="28"/>
        </w:rPr>
        <w:t>1.3. Приложение 2 к административному регламенту изложить в новой редакции согласно приложению к настоящему постановлению.</w:t>
      </w:r>
    </w:p>
    <w:p w:rsidR="00364D4E" w:rsidRPr="00C42B4A" w:rsidRDefault="00364D4E" w:rsidP="00364D4E">
      <w:pPr>
        <w:ind w:firstLine="540"/>
        <w:jc w:val="both"/>
        <w:rPr>
          <w:sz w:val="28"/>
          <w:szCs w:val="28"/>
        </w:rPr>
      </w:pPr>
      <w:r w:rsidRPr="00C42B4A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64D4E" w:rsidRPr="00C42B4A" w:rsidRDefault="00364D4E" w:rsidP="00364D4E">
      <w:pPr>
        <w:ind w:firstLine="540"/>
        <w:jc w:val="both"/>
        <w:rPr>
          <w:spacing w:val="-14"/>
          <w:sz w:val="28"/>
          <w:szCs w:val="28"/>
        </w:rPr>
      </w:pPr>
      <w:r w:rsidRPr="00C42B4A">
        <w:rPr>
          <w:sz w:val="28"/>
          <w:szCs w:val="28"/>
        </w:rPr>
        <w:t xml:space="preserve"> 3. Постановление вступает в силу</w:t>
      </w:r>
      <w:r w:rsidR="007435AA">
        <w:rPr>
          <w:sz w:val="28"/>
          <w:szCs w:val="28"/>
        </w:rPr>
        <w:t xml:space="preserve"> после </w:t>
      </w:r>
      <w:r w:rsidRPr="00C42B4A">
        <w:rPr>
          <w:sz w:val="28"/>
          <w:szCs w:val="28"/>
        </w:rPr>
        <w:t xml:space="preserve"> его официального  опубли</w:t>
      </w:r>
      <w:r>
        <w:rPr>
          <w:sz w:val="28"/>
          <w:szCs w:val="28"/>
        </w:rPr>
        <w:t>кования  в информационном листе «Сельские Вести</w:t>
      </w:r>
      <w:r w:rsidRPr="00C42B4A">
        <w:rPr>
          <w:sz w:val="28"/>
          <w:szCs w:val="28"/>
        </w:rPr>
        <w:t xml:space="preserve">» и подлежит размещению в сети Интернет на официальном сайте </w:t>
      </w:r>
      <w:r>
        <w:rPr>
          <w:sz w:val="28"/>
          <w:szCs w:val="28"/>
        </w:rPr>
        <w:t xml:space="preserve">администрации Тарутинского </w:t>
      </w:r>
      <w:r w:rsidRPr="00C42B4A">
        <w:rPr>
          <w:sz w:val="28"/>
          <w:szCs w:val="28"/>
        </w:rPr>
        <w:t xml:space="preserve"> сельсовета и сельского Совета депутатов Ачинского района Красноярского края: </w:t>
      </w:r>
      <w:r w:rsidRPr="00C42B4A">
        <w:rPr>
          <w:sz w:val="28"/>
          <w:szCs w:val="28"/>
          <w:lang w:val="en-US"/>
        </w:rPr>
        <w:t>http</w:t>
      </w:r>
      <w:r w:rsidRPr="00C42B4A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tarutino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C42B4A">
        <w:rPr>
          <w:sz w:val="28"/>
          <w:szCs w:val="28"/>
        </w:rPr>
        <w:t xml:space="preserve"> /.</w:t>
      </w:r>
    </w:p>
    <w:p w:rsidR="00364D4E" w:rsidRPr="00C42B4A" w:rsidRDefault="00364D4E" w:rsidP="00364D4E">
      <w:pPr>
        <w:rPr>
          <w:sz w:val="28"/>
          <w:szCs w:val="28"/>
        </w:rPr>
      </w:pPr>
    </w:p>
    <w:p w:rsidR="00364D4E" w:rsidRPr="00C42B4A" w:rsidRDefault="00364D4E" w:rsidP="00364D4E">
      <w:pPr>
        <w:rPr>
          <w:sz w:val="28"/>
          <w:szCs w:val="28"/>
        </w:rPr>
      </w:pPr>
    </w:p>
    <w:p w:rsidR="00364D4E" w:rsidRPr="00C42B4A" w:rsidRDefault="00364D4E" w:rsidP="00364D4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64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Тарутинского </w:t>
      </w:r>
      <w:r w:rsidRPr="00C42B4A">
        <w:rPr>
          <w:sz w:val="28"/>
          <w:szCs w:val="28"/>
        </w:rPr>
        <w:t xml:space="preserve"> сельсовета                                                     </w:t>
      </w:r>
      <w:r>
        <w:rPr>
          <w:sz w:val="28"/>
          <w:szCs w:val="28"/>
        </w:rPr>
        <w:t xml:space="preserve">В.А. Потехин </w:t>
      </w:r>
      <w:r w:rsidRPr="00C42B4A">
        <w:rPr>
          <w:sz w:val="28"/>
          <w:szCs w:val="28"/>
        </w:rPr>
        <w:t xml:space="preserve">  </w:t>
      </w:r>
    </w:p>
    <w:p w:rsidR="00364D4E" w:rsidRPr="00F70171" w:rsidRDefault="00364D4E" w:rsidP="00364D4E">
      <w:pPr>
        <w:rPr>
          <w:b/>
        </w:rPr>
      </w:pPr>
    </w:p>
    <w:p w:rsidR="00364D4E" w:rsidRPr="00F70171" w:rsidRDefault="00364D4E" w:rsidP="00364D4E">
      <w:pPr>
        <w:rPr>
          <w:b/>
        </w:rPr>
      </w:pPr>
    </w:p>
    <w:p w:rsidR="00364D4E" w:rsidRPr="00F70171" w:rsidRDefault="00364D4E" w:rsidP="00364D4E"/>
    <w:p w:rsidR="00364D4E" w:rsidRDefault="00364D4E" w:rsidP="00364D4E">
      <w:pPr>
        <w:rPr>
          <w:sz w:val="20"/>
          <w:szCs w:val="20"/>
        </w:rPr>
      </w:pPr>
    </w:p>
    <w:p w:rsidR="00364D4E" w:rsidRDefault="00364D4E" w:rsidP="00364D4E">
      <w:pPr>
        <w:rPr>
          <w:sz w:val="20"/>
          <w:szCs w:val="20"/>
        </w:rPr>
      </w:pPr>
    </w:p>
    <w:p w:rsidR="00364D4E" w:rsidRDefault="00364D4E" w:rsidP="00364D4E">
      <w:pPr>
        <w:rPr>
          <w:sz w:val="20"/>
          <w:szCs w:val="20"/>
        </w:rPr>
      </w:pPr>
    </w:p>
    <w:p w:rsidR="00364D4E" w:rsidRDefault="00364D4E" w:rsidP="00364D4E">
      <w:pPr>
        <w:rPr>
          <w:sz w:val="20"/>
          <w:szCs w:val="20"/>
        </w:rPr>
      </w:pPr>
    </w:p>
    <w:p w:rsidR="00364D4E" w:rsidRDefault="00364D4E" w:rsidP="00364D4E">
      <w:pPr>
        <w:rPr>
          <w:sz w:val="20"/>
          <w:szCs w:val="20"/>
        </w:rPr>
      </w:pPr>
    </w:p>
    <w:p w:rsidR="00364D4E" w:rsidRDefault="00364D4E" w:rsidP="00364D4E">
      <w:pPr>
        <w:rPr>
          <w:sz w:val="20"/>
          <w:szCs w:val="20"/>
        </w:rPr>
      </w:pPr>
    </w:p>
    <w:p w:rsidR="00364D4E" w:rsidRDefault="00364D4E" w:rsidP="00364D4E">
      <w:pPr>
        <w:rPr>
          <w:sz w:val="20"/>
          <w:szCs w:val="20"/>
        </w:rPr>
      </w:pPr>
    </w:p>
    <w:p w:rsidR="00364D4E" w:rsidRDefault="00364D4E" w:rsidP="00364D4E">
      <w:pPr>
        <w:rPr>
          <w:sz w:val="20"/>
          <w:szCs w:val="20"/>
        </w:rPr>
      </w:pPr>
    </w:p>
    <w:p w:rsidR="00364D4E" w:rsidRDefault="00364D4E" w:rsidP="00364D4E">
      <w:pPr>
        <w:rPr>
          <w:sz w:val="20"/>
          <w:szCs w:val="20"/>
        </w:rPr>
      </w:pPr>
    </w:p>
    <w:p w:rsidR="00364D4E" w:rsidRDefault="00364D4E" w:rsidP="00364D4E">
      <w:pPr>
        <w:rPr>
          <w:sz w:val="20"/>
          <w:szCs w:val="20"/>
        </w:rPr>
      </w:pPr>
    </w:p>
    <w:p w:rsidR="00364D4E" w:rsidRDefault="00364D4E" w:rsidP="00364D4E">
      <w:pPr>
        <w:rPr>
          <w:sz w:val="20"/>
          <w:szCs w:val="20"/>
        </w:rPr>
      </w:pPr>
    </w:p>
    <w:p w:rsidR="00364D4E" w:rsidRDefault="00364D4E" w:rsidP="00364D4E">
      <w:pPr>
        <w:rPr>
          <w:sz w:val="20"/>
          <w:szCs w:val="20"/>
        </w:rPr>
      </w:pPr>
    </w:p>
    <w:p w:rsidR="00364D4E" w:rsidRDefault="00364D4E" w:rsidP="00364D4E">
      <w:pPr>
        <w:rPr>
          <w:sz w:val="20"/>
          <w:szCs w:val="20"/>
        </w:rPr>
      </w:pPr>
    </w:p>
    <w:p w:rsidR="00364D4E" w:rsidRDefault="00364D4E" w:rsidP="00364D4E">
      <w:pPr>
        <w:rPr>
          <w:sz w:val="20"/>
          <w:szCs w:val="20"/>
        </w:rPr>
      </w:pPr>
    </w:p>
    <w:p w:rsidR="00364D4E" w:rsidRDefault="00364D4E" w:rsidP="00364D4E">
      <w:pPr>
        <w:rPr>
          <w:sz w:val="20"/>
          <w:szCs w:val="20"/>
        </w:rPr>
      </w:pPr>
    </w:p>
    <w:p w:rsidR="00364D4E" w:rsidRPr="00BF7623" w:rsidRDefault="00364D4E" w:rsidP="00364D4E">
      <w:pPr>
        <w:rPr>
          <w:sz w:val="20"/>
          <w:szCs w:val="20"/>
        </w:rPr>
      </w:pPr>
      <w:r>
        <w:rPr>
          <w:sz w:val="20"/>
          <w:szCs w:val="20"/>
        </w:rPr>
        <w:t>Рутковская Наталья Николаевна  8(39151) 90-2-53</w:t>
      </w:r>
    </w:p>
    <w:p w:rsidR="00364D4E" w:rsidRDefault="00364D4E" w:rsidP="00364D4E">
      <w:pPr>
        <w:autoSpaceDE w:val="0"/>
        <w:autoSpaceDN w:val="0"/>
        <w:adjustRightInd w:val="0"/>
        <w:ind w:left="4253"/>
        <w:jc w:val="both"/>
        <w:outlineLvl w:val="1"/>
        <w:rPr>
          <w:sz w:val="28"/>
          <w:szCs w:val="28"/>
        </w:rPr>
      </w:pPr>
    </w:p>
    <w:p w:rsidR="00364D4E" w:rsidRDefault="00364D4E" w:rsidP="00364D4E">
      <w:pPr>
        <w:autoSpaceDE w:val="0"/>
        <w:autoSpaceDN w:val="0"/>
        <w:adjustRightInd w:val="0"/>
        <w:ind w:left="4253"/>
        <w:jc w:val="both"/>
        <w:outlineLvl w:val="1"/>
        <w:rPr>
          <w:sz w:val="28"/>
          <w:szCs w:val="28"/>
        </w:rPr>
      </w:pPr>
    </w:p>
    <w:p w:rsidR="00364D4E" w:rsidRDefault="00364D4E" w:rsidP="00364D4E">
      <w:pPr>
        <w:autoSpaceDE w:val="0"/>
        <w:autoSpaceDN w:val="0"/>
        <w:adjustRightInd w:val="0"/>
        <w:ind w:left="4253"/>
        <w:jc w:val="both"/>
        <w:outlineLvl w:val="1"/>
        <w:rPr>
          <w:sz w:val="28"/>
          <w:szCs w:val="28"/>
        </w:rPr>
      </w:pPr>
    </w:p>
    <w:p w:rsidR="00364D4E" w:rsidRDefault="00364D4E" w:rsidP="00364D4E">
      <w:pPr>
        <w:autoSpaceDE w:val="0"/>
        <w:autoSpaceDN w:val="0"/>
        <w:adjustRightInd w:val="0"/>
        <w:ind w:left="4253"/>
        <w:jc w:val="both"/>
        <w:outlineLvl w:val="1"/>
        <w:rPr>
          <w:sz w:val="28"/>
          <w:szCs w:val="28"/>
        </w:rPr>
      </w:pPr>
    </w:p>
    <w:p w:rsidR="00364D4E" w:rsidRDefault="00364D4E" w:rsidP="00364D4E">
      <w:pPr>
        <w:autoSpaceDE w:val="0"/>
        <w:autoSpaceDN w:val="0"/>
        <w:adjustRightInd w:val="0"/>
        <w:ind w:left="4253"/>
        <w:jc w:val="both"/>
        <w:outlineLvl w:val="1"/>
        <w:rPr>
          <w:sz w:val="28"/>
          <w:szCs w:val="28"/>
        </w:rPr>
      </w:pPr>
    </w:p>
    <w:p w:rsidR="00364D4E" w:rsidRDefault="00364D4E" w:rsidP="00364D4E">
      <w:pPr>
        <w:autoSpaceDE w:val="0"/>
        <w:autoSpaceDN w:val="0"/>
        <w:adjustRightInd w:val="0"/>
        <w:ind w:left="4253"/>
        <w:jc w:val="both"/>
        <w:outlineLvl w:val="1"/>
        <w:rPr>
          <w:sz w:val="28"/>
          <w:szCs w:val="28"/>
        </w:rPr>
      </w:pPr>
    </w:p>
    <w:p w:rsidR="00364D4E" w:rsidRDefault="00364D4E" w:rsidP="00364D4E">
      <w:pPr>
        <w:autoSpaceDE w:val="0"/>
        <w:autoSpaceDN w:val="0"/>
        <w:adjustRightInd w:val="0"/>
        <w:ind w:left="4253"/>
        <w:jc w:val="both"/>
        <w:outlineLvl w:val="1"/>
        <w:rPr>
          <w:sz w:val="28"/>
          <w:szCs w:val="28"/>
        </w:rPr>
      </w:pPr>
    </w:p>
    <w:p w:rsidR="00364D4E" w:rsidRDefault="00364D4E" w:rsidP="00364D4E">
      <w:pPr>
        <w:autoSpaceDE w:val="0"/>
        <w:autoSpaceDN w:val="0"/>
        <w:adjustRightInd w:val="0"/>
        <w:ind w:left="4253"/>
        <w:jc w:val="both"/>
        <w:outlineLvl w:val="1"/>
        <w:rPr>
          <w:sz w:val="28"/>
          <w:szCs w:val="28"/>
        </w:rPr>
      </w:pPr>
    </w:p>
    <w:p w:rsidR="00364D4E" w:rsidRPr="00F70171" w:rsidRDefault="00364D4E" w:rsidP="00364D4E">
      <w:pPr>
        <w:autoSpaceDE w:val="0"/>
        <w:autoSpaceDN w:val="0"/>
        <w:adjustRightInd w:val="0"/>
        <w:ind w:left="4253"/>
        <w:jc w:val="both"/>
        <w:outlineLvl w:val="1"/>
        <w:rPr>
          <w:sz w:val="28"/>
          <w:szCs w:val="28"/>
        </w:rPr>
      </w:pPr>
      <w:r w:rsidRPr="00F70171">
        <w:rPr>
          <w:sz w:val="28"/>
          <w:szCs w:val="28"/>
        </w:rPr>
        <w:lastRenderedPageBreak/>
        <w:t xml:space="preserve">Приложение 1 </w:t>
      </w:r>
    </w:p>
    <w:p w:rsidR="00364D4E" w:rsidRPr="00F70171" w:rsidRDefault="00364D4E" w:rsidP="00364D4E">
      <w:pPr>
        <w:autoSpaceDE w:val="0"/>
        <w:autoSpaceDN w:val="0"/>
        <w:adjustRightInd w:val="0"/>
        <w:ind w:left="4253"/>
        <w:jc w:val="both"/>
        <w:outlineLvl w:val="1"/>
        <w:rPr>
          <w:sz w:val="28"/>
          <w:szCs w:val="28"/>
        </w:rPr>
      </w:pPr>
      <w:r w:rsidRPr="00F70171">
        <w:rPr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bCs/>
          <w:sz w:val="28"/>
          <w:szCs w:val="28"/>
        </w:rPr>
        <w:t>Заключение с гражданами договоров социального найма жилых помещений</w:t>
      </w:r>
      <w:r w:rsidRPr="00F70171">
        <w:rPr>
          <w:sz w:val="28"/>
          <w:szCs w:val="28"/>
        </w:rPr>
        <w:t>»</w:t>
      </w:r>
    </w:p>
    <w:p w:rsidR="00364D4E" w:rsidRPr="00F70171" w:rsidRDefault="00364D4E" w:rsidP="00364D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64D4E" w:rsidRPr="00F70171" w:rsidRDefault="00364D4E" w:rsidP="00364D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0171">
        <w:rPr>
          <w:sz w:val="28"/>
          <w:szCs w:val="28"/>
        </w:rPr>
        <w:t>БЛОК-СХЕМА</w:t>
      </w:r>
    </w:p>
    <w:p w:rsidR="00364D4E" w:rsidRPr="00F70171" w:rsidRDefault="00364D4E" w:rsidP="00364D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64D4E" w:rsidRPr="00F70171" w:rsidTr="004C0D76">
        <w:tc>
          <w:tcPr>
            <w:tcW w:w="9570" w:type="dxa"/>
          </w:tcPr>
          <w:p w:rsidR="00364D4E" w:rsidRPr="00F70171" w:rsidRDefault="00401F9B" w:rsidP="004C0D76">
            <w:pPr>
              <w:autoSpaceDE w:val="0"/>
              <w:autoSpaceDN w:val="0"/>
              <w:adjustRightInd w:val="0"/>
              <w:jc w:val="center"/>
              <w:outlineLvl w:val="1"/>
            </w:pPr>
            <w:r w:rsidRPr="00401F9B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23.95pt;margin-top:11.85pt;width:0;height:15pt;z-index:251664384" o:connectortype="straight">
                  <v:stroke endarrow="block"/>
                </v:shape>
              </w:pict>
            </w:r>
            <w:r w:rsidR="00364D4E" w:rsidRPr="00F70171">
              <w:rPr>
                <w:sz w:val="22"/>
                <w:szCs w:val="22"/>
              </w:rPr>
              <w:t>Обращение заявителя с заявлением о предоставлении муниципальной услуги</w:t>
            </w:r>
          </w:p>
        </w:tc>
      </w:tr>
    </w:tbl>
    <w:p w:rsidR="00364D4E" w:rsidRPr="00F70171" w:rsidRDefault="00364D4E" w:rsidP="00364D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64D4E" w:rsidRPr="00F70171" w:rsidTr="004C0D76">
        <w:tc>
          <w:tcPr>
            <w:tcW w:w="9570" w:type="dxa"/>
          </w:tcPr>
          <w:p w:rsidR="00364D4E" w:rsidRPr="00F70171" w:rsidRDefault="00364D4E" w:rsidP="004C0D7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70171">
              <w:rPr>
                <w:iCs/>
                <w:sz w:val="22"/>
                <w:szCs w:val="22"/>
              </w:rPr>
              <w:t xml:space="preserve">Прием и регистрация заявления </w:t>
            </w:r>
          </w:p>
        </w:tc>
      </w:tr>
    </w:tbl>
    <w:p w:rsidR="00364D4E" w:rsidRPr="00F70171" w:rsidRDefault="00401F9B" w:rsidP="00364D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1F9B">
        <w:rPr>
          <w:iCs/>
          <w:noProof/>
          <w:sz w:val="22"/>
          <w:szCs w:val="22"/>
        </w:rPr>
        <w:pict>
          <v:shape id="_x0000_s1027" type="#_x0000_t32" style="position:absolute;left:0;text-align:left;margin-left:223.95pt;margin-top:.45pt;width:0;height:1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0"/>
      </w:tblGrid>
      <w:tr w:rsidR="00364D4E" w:rsidRPr="00F70171" w:rsidTr="004C0D76">
        <w:tc>
          <w:tcPr>
            <w:tcW w:w="9570" w:type="dxa"/>
          </w:tcPr>
          <w:p w:rsidR="00364D4E" w:rsidRPr="00F70171" w:rsidRDefault="00364D4E" w:rsidP="004C0D76">
            <w:pPr>
              <w:autoSpaceDE w:val="0"/>
              <w:autoSpaceDN w:val="0"/>
              <w:adjustRightInd w:val="0"/>
              <w:jc w:val="center"/>
              <w:rPr>
                <w:iCs/>
                <w:noProof/>
              </w:rPr>
            </w:pPr>
            <w:r w:rsidRPr="00F70171">
              <w:rPr>
                <w:iCs/>
                <w:sz w:val="22"/>
                <w:szCs w:val="22"/>
              </w:rPr>
              <w:t xml:space="preserve">Рассмотрение заявления и </w:t>
            </w:r>
            <w:r>
              <w:rPr>
                <w:bCs/>
                <w:sz w:val="22"/>
                <w:szCs w:val="22"/>
              </w:rPr>
              <w:t>прилагаемых к нему документов</w:t>
            </w:r>
          </w:p>
        </w:tc>
      </w:tr>
    </w:tbl>
    <w:p w:rsidR="00364D4E" w:rsidRDefault="00401F9B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shape id="_x0000_s1038" type="#_x0000_t32" style="position:absolute;left:0;text-align:left;margin-left:223.95pt;margin-top:.7pt;width:0;height:15pt;z-index:251672576;mso-position-horizontal-relative:text;mso-position-vertical-relative:text" o:connectortype="straight">
            <v:stroke endarrow="block"/>
          </v:shape>
        </w:pict>
      </w:r>
    </w:p>
    <w:p w:rsidR="00364D4E" w:rsidRDefault="00401F9B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rect id="_x0000_s1033" style="position:absolute;left:0;text-align:left;margin-left:-7.05pt;margin-top:3.05pt;width:480.75pt;height:24.75pt;z-index:251667456">
            <v:textbox>
              <w:txbxContent>
                <w:p w:rsidR="00364D4E" w:rsidRDefault="00364D4E" w:rsidP="00364D4E">
                  <w:pPr>
                    <w:jc w:val="center"/>
                  </w:pPr>
                  <w:r>
                    <w:t>Предоставлен полный пакет документов, предусмотренный пунктом 2.7. регламента</w:t>
                  </w:r>
                </w:p>
              </w:txbxContent>
            </v:textbox>
          </v:rect>
        </w:pict>
      </w:r>
    </w:p>
    <w:p w:rsidR="00364D4E" w:rsidRDefault="00364D4E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364D4E" w:rsidRDefault="00401F9B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shape id="_x0000_s1040" type="#_x0000_t32" style="position:absolute;left:0;text-align:left;margin-left:361.95pt;margin-top:2.55pt;width:0;height:24.65pt;z-index:251674624" o:connectortype="straight">
            <v:stroke endarrow="block"/>
          </v:shape>
        </w:pict>
      </w:r>
      <w:r>
        <w:rPr>
          <w:iCs/>
          <w:noProof/>
          <w:sz w:val="22"/>
          <w:szCs w:val="22"/>
        </w:rPr>
        <w:pict>
          <v:shape id="_x0000_s1039" type="#_x0000_t32" style="position:absolute;left:0;text-align:left;margin-left:123.45pt;margin-top:2.55pt;width:0;height:24.65pt;z-index:251673600" o:connectortype="straight">
            <v:stroke endarrow="block"/>
          </v:shape>
        </w:pict>
      </w:r>
    </w:p>
    <w:p w:rsidR="00364D4E" w:rsidRDefault="00364D4E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да                                                                           нет</w:t>
      </w:r>
    </w:p>
    <w:p w:rsidR="00364D4E" w:rsidRDefault="00401F9B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shape id="_x0000_s1042" type="#_x0000_t32" style="position:absolute;left:0;text-align:left;margin-left:223.95pt;margin-top:11.75pt;width:21.75pt;height:.75pt;flip:x y;z-index:251676672" o:connectortype="straight">
            <v:stroke endarrow="block"/>
          </v:shape>
        </w:pict>
      </w:r>
      <w:r>
        <w:rPr>
          <w:iCs/>
          <w:noProof/>
          <w:sz w:val="22"/>
          <w:szCs w:val="22"/>
        </w:rPr>
        <w:pict>
          <v:rect id="_x0000_s1035" style="position:absolute;left:0;text-align:left;margin-left:245.7pt;margin-top:1.9pt;width:228pt;height:60.75pt;z-index:251669504">
            <v:textbox>
              <w:txbxContent>
                <w:p w:rsidR="00364D4E" w:rsidRDefault="00364D4E" w:rsidP="00364D4E">
                  <w:pPr>
                    <w:jc w:val="center"/>
                  </w:pPr>
                  <w:r>
                    <w:t>Формирование и направление межведомственных запросов о предоставлении необходимых документов</w:t>
                  </w:r>
                </w:p>
              </w:txbxContent>
            </v:textbox>
          </v:rect>
        </w:pict>
      </w:r>
      <w:r>
        <w:rPr>
          <w:iCs/>
          <w:noProof/>
          <w:sz w:val="22"/>
          <w:szCs w:val="22"/>
        </w:rPr>
        <w:pict>
          <v:rect id="_x0000_s1034" style="position:absolute;left:0;text-align:left;margin-left:-7.05pt;margin-top:1.9pt;width:231pt;height:24.75pt;z-index:251668480">
            <v:textbox>
              <w:txbxContent>
                <w:p w:rsidR="00364D4E" w:rsidRDefault="00364D4E" w:rsidP="00364D4E">
                  <w:pPr>
                    <w:jc w:val="center"/>
                  </w:pPr>
                  <w:r>
                    <w:t>Формирование пакета документов</w:t>
                  </w:r>
                </w:p>
              </w:txbxContent>
            </v:textbox>
          </v:rect>
        </w:pict>
      </w:r>
    </w:p>
    <w:p w:rsidR="00364D4E" w:rsidRDefault="00364D4E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364D4E" w:rsidRDefault="00401F9B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shape id="_x0000_s1041" type="#_x0000_t32" style="position:absolute;left:0;text-align:left;margin-left:123.45pt;margin-top:1.35pt;width:0;height:46.6pt;z-index:251675648" o:connectortype="straight">
            <v:stroke endarrow="block"/>
          </v:shape>
        </w:pict>
      </w:r>
    </w:p>
    <w:p w:rsidR="00364D4E" w:rsidRDefault="00364D4E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364D4E" w:rsidRDefault="00364D4E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364D4E" w:rsidRDefault="00401F9B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rect id="_x0000_s1036" style="position:absolute;left:0;text-align:left;margin-left:-2.55pt;margin-top:10pt;width:476.25pt;height:24pt;z-index:251670528">
            <v:textbox>
              <w:txbxContent>
                <w:p w:rsidR="00364D4E" w:rsidRDefault="00364D4E" w:rsidP="00364D4E">
                  <w:pPr>
                    <w:jc w:val="center"/>
                  </w:pPr>
                  <w: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364D4E" w:rsidRDefault="00364D4E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364D4E" w:rsidRDefault="00401F9B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shape id="_x0000_s1028" type="#_x0000_t32" style="position:absolute;left:0;text-align:left;margin-left:84.4pt;margin-top:8.7pt;width:.05pt;height:16.9pt;z-index:251662336" o:connectortype="straight">
            <v:stroke endarrow="block"/>
          </v:shape>
        </w:pict>
      </w:r>
      <w:r w:rsidRPr="00401F9B">
        <w:rPr>
          <w:iCs/>
          <w:noProof/>
        </w:rPr>
        <w:pict>
          <v:shape id="_x0000_s1031" type="#_x0000_t32" style="position:absolute;left:0;text-align:left;margin-left:377.65pt;margin-top:8.7pt;width:.05pt;height:16.9pt;z-index:251665408" o:connectortype="straight">
            <v:stroke endarrow="block"/>
          </v:shape>
        </w:pict>
      </w:r>
    </w:p>
    <w:p w:rsidR="00364D4E" w:rsidRPr="00F70171" w:rsidRDefault="00364D4E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134"/>
        <w:gridCol w:w="982"/>
        <w:gridCol w:w="281"/>
        <w:gridCol w:w="3416"/>
      </w:tblGrid>
      <w:tr w:rsidR="00364D4E" w:rsidRPr="00F70171" w:rsidTr="004C0D76">
        <w:tc>
          <w:tcPr>
            <w:tcW w:w="1975" w:type="pct"/>
          </w:tcPr>
          <w:p w:rsidR="00364D4E" w:rsidRPr="00F70171" w:rsidRDefault="00364D4E" w:rsidP="004C0D76">
            <w:pPr>
              <w:autoSpaceDE w:val="0"/>
              <w:autoSpaceDN w:val="0"/>
              <w:adjustRightInd w:val="0"/>
              <w:jc w:val="center"/>
              <w:rPr>
                <w:iCs/>
                <w:noProof/>
              </w:rPr>
            </w:pPr>
            <w:r w:rsidRPr="00F70171">
              <w:rPr>
                <w:bCs/>
                <w:sz w:val="22"/>
                <w:szCs w:val="22"/>
              </w:rPr>
              <w:t xml:space="preserve">Подготовка и подписание </w:t>
            </w:r>
            <w:r>
              <w:rPr>
                <w:bCs/>
                <w:sz w:val="22"/>
                <w:szCs w:val="22"/>
              </w:rPr>
              <w:t>договора социального найма жилого помещения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:rsidR="00364D4E" w:rsidRPr="00F70171" w:rsidRDefault="00364D4E" w:rsidP="004C0D7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364D4E" w:rsidRPr="00F70171" w:rsidRDefault="00364D4E" w:rsidP="004C0D7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</w:tcBorders>
          </w:tcPr>
          <w:p w:rsidR="00364D4E" w:rsidRPr="00F70171" w:rsidRDefault="00364D4E" w:rsidP="004C0D7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778" w:type="pct"/>
          </w:tcPr>
          <w:p w:rsidR="00364D4E" w:rsidRPr="00F70171" w:rsidRDefault="00364D4E" w:rsidP="004C0D7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70171">
              <w:rPr>
                <w:iCs/>
                <w:sz w:val="22"/>
                <w:szCs w:val="22"/>
              </w:rPr>
              <w:t>Подготовка и подписание информационного письма заявителю об отказе в предоставлении муниципальной услуги</w:t>
            </w:r>
          </w:p>
        </w:tc>
      </w:tr>
    </w:tbl>
    <w:p w:rsidR="00364D4E" w:rsidRDefault="00401F9B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401F9B">
        <w:rPr>
          <w:iCs/>
          <w:noProof/>
        </w:rPr>
        <w:pict>
          <v:shape id="_x0000_s1043" type="#_x0000_t32" style="position:absolute;left:0;text-align:left;margin-left:84.45pt;margin-top:.15pt;width:.75pt;height:12.75pt;z-index:251677696;mso-position-horizontal-relative:text;mso-position-vertical-relative:text" o:connectortype="straight">
            <v:stroke endarrow="block"/>
          </v:shape>
        </w:pict>
      </w:r>
      <w:r w:rsidRPr="00401F9B">
        <w:rPr>
          <w:iCs/>
          <w:noProof/>
        </w:rPr>
        <w:pict>
          <v:shape id="_x0000_s1032" type="#_x0000_t32" style="position:absolute;left:0;text-align:left;margin-left:377.7pt;margin-top:.15pt;width:.05pt;height:51.3pt;z-index:251666432;mso-position-horizontal-relative:text;mso-position-vertical-relative:text" o:connectortype="straight">
            <v:stroke endarrow="block"/>
          </v:shape>
        </w:pict>
      </w:r>
    </w:p>
    <w:p w:rsidR="00364D4E" w:rsidRDefault="00401F9B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rect id="_x0000_s1037" style="position:absolute;left:0;text-align:left;margin-left:-7.05pt;margin-top:.25pt;width:190.5pt;height:24pt;z-index:251671552">
            <v:textbox>
              <w:txbxContent>
                <w:p w:rsidR="00364D4E" w:rsidRDefault="00364D4E" w:rsidP="00364D4E">
                  <w:pPr>
                    <w:jc w:val="center"/>
                  </w:pPr>
                  <w:r>
                    <w:t xml:space="preserve">Подписание договора заявителем </w:t>
                  </w:r>
                </w:p>
              </w:txbxContent>
            </v:textbox>
          </v:rect>
        </w:pict>
      </w:r>
    </w:p>
    <w:p w:rsidR="00364D4E" w:rsidRDefault="00364D4E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364D4E" w:rsidRPr="00F70171" w:rsidRDefault="00401F9B" w:rsidP="00364D4E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shape id="_x0000_s1029" type="#_x0000_t32" style="position:absolute;left:0;text-align:left;margin-left:84.45pt;margin-top:0;width:.75pt;height:13.5pt;z-index:251663360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64D4E" w:rsidRPr="00F70171" w:rsidTr="004C0D76">
        <w:tc>
          <w:tcPr>
            <w:tcW w:w="9570" w:type="dxa"/>
          </w:tcPr>
          <w:p w:rsidR="00364D4E" w:rsidRPr="00F70171" w:rsidRDefault="00364D4E" w:rsidP="004C0D7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70171">
              <w:rPr>
                <w:iCs/>
                <w:sz w:val="22"/>
                <w:szCs w:val="22"/>
              </w:rPr>
              <w:t xml:space="preserve">Выдача </w:t>
            </w:r>
            <w:r>
              <w:rPr>
                <w:iCs/>
                <w:sz w:val="22"/>
                <w:szCs w:val="22"/>
              </w:rPr>
              <w:t>(направление)</w:t>
            </w:r>
            <w:r w:rsidRPr="00F70171">
              <w:rPr>
                <w:iCs/>
                <w:sz w:val="22"/>
                <w:szCs w:val="22"/>
              </w:rPr>
              <w:t xml:space="preserve"> результата предоставления муниципальной услуги  Заявителю</w:t>
            </w:r>
          </w:p>
        </w:tc>
      </w:tr>
    </w:tbl>
    <w:p w:rsidR="00364D4E" w:rsidRPr="00F70171" w:rsidRDefault="00364D4E" w:rsidP="00364D4E">
      <w:pPr>
        <w:jc w:val="center"/>
        <w:rPr>
          <w:b/>
          <w:sz w:val="28"/>
          <w:szCs w:val="28"/>
        </w:rPr>
      </w:pPr>
    </w:p>
    <w:p w:rsidR="00364D4E" w:rsidRDefault="00364D4E" w:rsidP="00364D4E">
      <w:pPr>
        <w:jc w:val="center"/>
        <w:rPr>
          <w:b/>
          <w:sz w:val="28"/>
          <w:szCs w:val="28"/>
        </w:rPr>
      </w:pPr>
    </w:p>
    <w:p w:rsidR="00364D4E" w:rsidRDefault="00364D4E" w:rsidP="00364D4E">
      <w:pPr>
        <w:jc w:val="center"/>
        <w:rPr>
          <w:b/>
          <w:sz w:val="28"/>
          <w:szCs w:val="28"/>
        </w:rPr>
      </w:pPr>
    </w:p>
    <w:p w:rsidR="00364D4E" w:rsidRDefault="00364D4E" w:rsidP="00364D4E">
      <w:pPr>
        <w:jc w:val="center"/>
        <w:rPr>
          <w:b/>
          <w:sz w:val="28"/>
          <w:szCs w:val="28"/>
        </w:rPr>
      </w:pPr>
    </w:p>
    <w:p w:rsidR="00515086" w:rsidRDefault="00515086"/>
    <w:sectPr w:rsidR="00515086" w:rsidSect="0051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4D4E"/>
    <w:rsid w:val="000F70BE"/>
    <w:rsid w:val="001342EF"/>
    <w:rsid w:val="003019B2"/>
    <w:rsid w:val="00364D4E"/>
    <w:rsid w:val="00400C66"/>
    <w:rsid w:val="00401F9B"/>
    <w:rsid w:val="00515086"/>
    <w:rsid w:val="00691006"/>
    <w:rsid w:val="007435AA"/>
    <w:rsid w:val="00B14E6B"/>
    <w:rsid w:val="00BB5A4F"/>
    <w:rsid w:val="00CD37A9"/>
    <w:rsid w:val="00E8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28"/>
        <o:r id="V:Rule14" type="connector" idref="#_x0000_s1039"/>
        <o:r id="V:Rule15" type="connector" idref="#_x0000_s1038"/>
        <o:r id="V:Rule16" type="connector" idref="#_x0000_s1032"/>
        <o:r id="V:Rule17" type="connector" idref="#_x0000_s1029"/>
        <o:r id="V:Rule18" type="connector" idref="#_x0000_s1030"/>
        <o:r id="V:Rule19" type="connector" idref="#_x0000_s1040"/>
        <o:r id="V:Rule20" type="connector" idref="#_x0000_s1043"/>
        <o:r id="V:Rule21" type="connector" idref="#_x0000_s1041"/>
        <o:r id="V:Rule22" type="connector" idref="#_x0000_s1031"/>
        <o:r id="V:Rule23" type="connector" idref="#_x0000_s1027"/>
        <o:r id="V:Rule2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4D4E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364D4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D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364D4E"/>
    <w:rPr>
      <w:color w:val="0000FF"/>
      <w:u w:val="single"/>
    </w:rPr>
  </w:style>
  <w:style w:type="paragraph" w:customStyle="1" w:styleId="ConsPlusNormal">
    <w:name w:val="ConsPlusNormal"/>
    <w:rsid w:val="00364D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64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cp:lastPrinted>2020-04-22T04:22:00Z</cp:lastPrinted>
  <dcterms:created xsi:type="dcterms:W3CDTF">2020-04-09T06:45:00Z</dcterms:created>
  <dcterms:modified xsi:type="dcterms:W3CDTF">2020-04-22T04:23:00Z</dcterms:modified>
</cp:coreProperties>
</file>