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5C" w:rsidRDefault="00FC755C" w:rsidP="00FC755C">
      <w:pPr>
        <w:pStyle w:val="ConsPlusNormal"/>
        <w:jc w:val="right"/>
        <w:outlineLvl w:val="0"/>
      </w:pPr>
      <w:r>
        <w:t>Приложение N 1</w:t>
      </w:r>
    </w:p>
    <w:p w:rsidR="00FC755C" w:rsidRDefault="00FC755C" w:rsidP="00FC755C">
      <w:pPr>
        <w:pStyle w:val="ConsPlusNormal"/>
        <w:jc w:val="right"/>
      </w:pPr>
      <w:r>
        <w:t>к приказу Федеральной службы</w:t>
      </w:r>
    </w:p>
    <w:p w:rsidR="00FC755C" w:rsidRDefault="00FC755C" w:rsidP="00FC755C">
      <w:pPr>
        <w:pStyle w:val="ConsPlusNormal"/>
        <w:jc w:val="right"/>
      </w:pPr>
      <w:r>
        <w:t>государственной регистрации,</w:t>
      </w:r>
    </w:p>
    <w:p w:rsidR="00FC755C" w:rsidRDefault="00FC755C" w:rsidP="00FC755C">
      <w:pPr>
        <w:pStyle w:val="ConsPlusNormal"/>
        <w:jc w:val="right"/>
      </w:pPr>
      <w:r>
        <w:t>кадастра и картографии</w:t>
      </w:r>
    </w:p>
    <w:p w:rsidR="00FC755C" w:rsidRDefault="00FC755C" w:rsidP="00FC755C">
      <w:pPr>
        <w:pStyle w:val="ConsPlusNormal"/>
        <w:jc w:val="right"/>
      </w:pPr>
      <w:r>
        <w:t>от 7 июня 2019 г. N П/0225</w:t>
      </w:r>
    </w:p>
    <w:p w:rsidR="00FC755C" w:rsidRDefault="00FC755C" w:rsidP="00FC755C">
      <w:pPr>
        <w:pStyle w:val="ConsPlusNormal"/>
        <w:jc w:val="both"/>
      </w:pPr>
    </w:p>
    <w:p w:rsidR="00FC755C" w:rsidRDefault="00FC755C" w:rsidP="00FC755C">
      <w:pPr>
        <w:pStyle w:val="ConsPlusTitle"/>
        <w:jc w:val="center"/>
      </w:pPr>
      <w:bookmarkStart w:id="0" w:name="Par46"/>
      <w:bookmarkEnd w:id="0"/>
      <w:r>
        <w:t>ПЕРЕЧЕНЬ</w:t>
      </w:r>
    </w:p>
    <w:p w:rsidR="00FC755C" w:rsidRDefault="00FC755C" w:rsidP="00FC755C">
      <w:pPr>
        <w:pStyle w:val="ConsPlusTitle"/>
        <w:jc w:val="center"/>
      </w:pPr>
      <w:r>
        <w:t>НОРМАТИВНЫХ ПРАВОВЫХ АКТОВ, СОДЕРЖАЩИХ ОБЯЗАТЕЛЬНЫЕ</w:t>
      </w:r>
    </w:p>
    <w:p w:rsidR="00FC755C" w:rsidRDefault="00FC755C" w:rsidP="00FC755C">
      <w:pPr>
        <w:pStyle w:val="ConsPlusTitle"/>
        <w:jc w:val="center"/>
      </w:pPr>
      <w:r>
        <w:t>ТРЕБОВАНИЯ, СОБЛЮДЕНИЕ КОТОРЫХ ОЦЕНИВАЕТСЯ ПРИ ПРОВЕДЕНИИ</w:t>
      </w:r>
    </w:p>
    <w:p w:rsidR="00FC755C" w:rsidRDefault="00FC755C" w:rsidP="00FC755C">
      <w:pPr>
        <w:pStyle w:val="ConsPlusTitle"/>
        <w:jc w:val="center"/>
      </w:pPr>
      <w:r>
        <w:t>МЕРОПРИЯТИЙ ПО ГОСУДАРСТВЕННОМУ ЗЕМЕЛЬНОМУ НАДЗОРУ</w:t>
      </w:r>
    </w:p>
    <w:p w:rsidR="00FC755C" w:rsidRDefault="00FC755C" w:rsidP="00FC755C">
      <w:pPr>
        <w:pStyle w:val="ConsPlusNormal"/>
        <w:jc w:val="both"/>
      </w:pPr>
    </w:p>
    <w:p w:rsidR="00FC755C" w:rsidRDefault="00FC755C" w:rsidP="00FC755C">
      <w:pPr>
        <w:pStyle w:val="ConsPlusTitle"/>
        <w:jc w:val="center"/>
        <w:outlineLvl w:val="1"/>
      </w:pPr>
      <w:r>
        <w:t>Федеральные конституционные законы и федеральные законы</w:t>
      </w:r>
    </w:p>
    <w:p w:rsidR="00FC755C" w:rsidRDefault="00FC755C" w:rsidP="00FC75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"/>
        <w:gridCol w:w="2268"/>
        <w:gridCol w:w="3005"/>
        <w:gridCol w:w="3175"/>
      </w:tblGrid>
      <w:tr w:rsidR="00FC755C" w:rsidTr="00FC75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  <w:jc w:val="center"/>
            </w:pPr>
            <w:r>
              <w:t>Наименование, реквизиты нормативного правового акта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  <w:jc w:val="center"/>
            </w:pPr>
            <w: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  <w:jc w:val="center"/>
            </w:pPr>
            <w:r>
              <w:t>Указание на конкретные статьи, части или иные структурные единицы нормативного правового акта, содержащие обязательные требования</w:t>
            </w:r>
          </w:p>
        </w:tc>
      </w:tr>
      <w:tr w:rsidR="00FC755C" w:rsidTr="00FC75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Земельный кодекс Российской Федерации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пункт 2 статьи 7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пункт 1 статьи 25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пункт 1 статьи 26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пункт 12 статьи 39.20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статья 39.33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статья 39.35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пункты 1, 2 статьи 39.36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пункт 8 статьи 39.50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статья 42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пункты 1, 2 статьи 56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подпункт 4 пункта 2 статьи 60</w:t>
            </w:r>
          </w:p>
          <w:p w:rsidR="00FC755C" w:rsidRDefault="00FC755C">
            <w:pPr>
              <w:pStyle w:val="ConsPlusNormal"/>
              <w:spacing w:line="276" w:lineRule="auto"/>
              <w:jc w:val="both"/>
            </w:pPr>
            <w:r>
              <w:t>статья 78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пункты 1, 4, 6 статьи 79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статья 85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пункт 3, 6 статьи 87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статья 88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пункты 1, 2 статьи 89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пункты 1 - 6, 8 статьи 90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статья 91</w:t>
            </w:r>
          </w:p>
          <w:p w:rsidR="00FC755C" w:rsidRDefault="00FC755C">
            <w:pPr>
              <w:pStyle w:val="ConsPlusNormal"/>
              <w:spacing w:line="276" w:lineRule="auto"/>
              <w:jc w:val="both"/>
            </w:pPr>
            <w:r>
              <w:t>пункты 1, 2 статьи 92</w:t>
            </w:r>
          </w:p>
          <w:p w:rsidR="00FC755C" w:rsidRDefault="00FC755C">
            <w:pPr>
              <w:pStyle w:val="ConsPlusNormal"/>
              <w:spacing w:line="276" w:lineRule="auto"/>
              <w:jc w:val="both"/>
            </w:pPr>
            <w:r>
              <w:t>статья 93</w:t>
            </w:r>
          </w:p>
          <w:p w:rsidR="00FC755C" w:rsidRDefault="00FC755C">
            <w:pPr>
              <w:pStyle w:val="ConsPlusNormal"/>
              <w:spacing w:line="276" w:lineRule="auto"/>
              <w:jc w:val="both"/>
            </w:pPr>
            <w:r>
              <w:t>пункт 7 статьи 95</w:t>
            </w:r>
          </w:p>
          <w:p w:rsidR="00FC755C" w:rsidRDefault="00FC755C">
            <w:pPr>
              <w:pStyle w:val="ConsPlusNormal"/>
              <w:spacing w:line="276" w:lineRule="auto"/>
              <w:jc w:val="both"/>
            </w:pPr>
            <w:r>
              <w:t>пункты 2, 4 статьи 97</w:t>
            </w:r>
          </w:p>
          <w:p w:rsidR="00FC755C" w:rsidRDefault="00FC755C">
            <w:pPr>
              <w:pStyle w:val="ConsPlusNormal"/>
              <w:spacing w:line="276" w:lineRule="auto"/>
              <w:jc w:val="both"/>
            </w:pPr>
            <w:r>
              <w:t>пункты 2, 3, 5 статьи 98</w:t>
            </w:r>
          </w:p>
          <w:p w:rsidR="00FC755C" w:rsidRDefault="00FC755C">
            <w:pPr>
              <w:pStyle w:val="ConsPlusNormal"/>
              <w:spacing w:line="276" w:lineRule="auto"/>
              <w:jc w:val="both"/>
            </w:pPr>
            <w:r>
              <w:t>пункты 2, 3 статьи 99</w:t>
            </w:r>
          </w:p>
          <w:p w:rsidR="00FC755C" w:rsidRDefault="00FC755C">
            <w:pPr>
              <w:pStyle w:val="ConsPlusNormal"/>
              <w:spacing w:line="276" w:lineRule="auto"/>
              <w:jc w:val="both"/>
            </w:pPr>
            <w:r>
              <w:t>пункт 2 статьи 103</w:t>
            </w:r>
          </w:p>
        </w:tc>
      </w:tr>
      <w:tr w:rsidR="00FC755C" w:rsidTr="00FC75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Земельный кодекс Российской Федерации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пункты 2, 4, 5, 8 статьи 27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пункты 1, 2 статьи 39.1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статья 39.3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пункты 2 - 5 статьи 39.6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пункты 2, 4 статьи 39.9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пункты 2, 6, 7 статьи 39.10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пункт 7 статьи 39.11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пункт 20 статьи 39.12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статья 39.16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пункт 5 статьи 39.17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пункт 1 статьи 39.18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статья 39.20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пункты 6, 7 статьи 95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пункты 2, 4 статьи 97</w:t>
            </w:r>
          </w:p>
        </w:tc>
      </w:tr>
      <w:tr w:rsidR="00FC755C" w:rsidTr="00FC75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Гражданский кодекс Российской Федерации (часть первая)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пункты 1, 2 статьи 8.1</w:t>
            </w:r>
          </w:p>
        </w:tc>
      </w:tr>
      <w:tr w:rsidR="00FC755C" w:rsidTr="00FC75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Федеральный закон от 04.12.2006 N 201-ФЗ "О введении в действие Лесного кодекса Российской Федерации"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часть 2 статьи 9</w:t>
            </w:r>
          </w:p>
        </w:tc>
      </w:tr>
      <w:tr w:rsidR="00FC755C" w:rsidTr="00FC75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Федеральный закон от 07.07.2003 N 112-ФЗ "О личном подсобном хозяйстве"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пункт 1 статьи 2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пункты 2, 3 статьи 4</w:t>
            </w:r>
          </w:p>
          <w:p w:rsidR="00FC755C" w:rsidRDefault="00FC755C">
            <w:pPr>
              <w:pStyle w:val="ConsPlusNormal"/>
              <w:spacing w:line="276" w:lineRule="auto"/>
            </w:pPr>
            <w:r>
              <w:t>статья 10</w:t>
            </w:r>
          </w:p>
        </w:tc>
      </w:tr>
      <w:tr w:rsidR="00FC755C" w:rsidTr="00FC75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Федеральный закон от 07.07.2003 N 112-ФЗ "О личном подсобном хозяйстве"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пункты 4, 5 статьи 4</w:t>
            </w:r>
          </w:p>
        </w:tc>
      </w:tr>
      <w:tr w:rsidR="00FC755C" w:rsidTr="00FC75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Федеральный закон от 24.07.2002 N 101-ФЗ "Об обороте земель сельскохозяйственного назначения"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законом "Об обороте земель сельскохозяйственного назначения", и находящихся в государственной или муниципальной собственности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статьи 4, 9</w:t>
            </w:r>
          </w:p>
        </w:tc>
      </w:tr>
      <w:tr w:rsidR="00FC755C" w:rsidTr="00FC75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Федеральный закон от 11.06.2003 N 74-ФЗ "О крестьянском (фермерском) хозяйстве"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пункты 6.1, 7 статьи 12</w:t>
            </w:r>
          </w:p>
        </w:tc>
      </w:tr>
      <w:tr w:rsidR="00FC755C" w:rsidTr="00FC75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Федеральный закон от 25.10.2001 N 137-ФЗ "О введении в действие Земельного кодекса Российской Федерации"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пункт 2 статьи 3</w:t>
            </w:r>
          </w:p>
        </w:tc>
      </w:tr>
      <w:tr w:rsidR="00FC755C" w:rsidTr="00FC75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Градостроительный кодекс Российской Федерации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пункты 17, 19 статьи 51</w:t>
            </w:r>
          </w:p>
        </w:tc>
      </w:tr>
      <w:tr w:rsidR="00FC755C" w:rsidTr="00FC75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Федеральный закон от 21.12.2001 N 178-ФЗ "О приватизации государственного и муниципального имущества"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C" w:rsidRDefault="00FC755C">
            <w:pPr>
              <w:pStyle w:val="ConsPlusNormal"/>
              <w:spacing w:line="276" w:lineRule="auto"/>
            </w:pPr>
            <w:r>
              <w:t>пункт 3 статьи 28</w:t>
            </w:r>
          </w:p>
        </w:tc>
      </w:tr>
    </w:tbl>
    <w:p w:rsidR="00FC755C" w:rsidRDefault="00FC755C" w:rsidP="00FC755C">
      <w:pPr>
        <w:pStyle w:val="ConsPlusNormal"/>
        <w:jc w:val="both"/>
      </w:pPr>
    </w:p>
    <w:p w:rsidR="00A13C2B" w:rsidRDefault="00A13C2B">
      <w:pPr>
        <w:rPr>
          <w:rFonts w:ascii="Times New Roman" w:hAnsi="Times New Roman" w:cs="Times New Roman"/>
          <w:sz w:val="24"/>
          <w:szCs w:val="24"/>
        </w:rPr>
      </w:pPr>
    </w:p>
    <w:p w:rsidR="00D61A4F" w:rsidRDefault="00A13C2B">
      <w:pPr>
        <w:rPr>
          <w:rFonts w:ascii="Times New Roman" w:hAnsi="Times New Roman" w:cs="Times New Roman"/>
          <w:sz w:val="24"/>
          <w:szCs w:val="24"/>
        </w:rPr>
      </w:pPr>
      <w:r w:rsidRPr="00A13C2B">
        <w:rPr>
          <w:rFonts w:ascii="Times New Roman" w:hAnsi="Times New Roman" w:cs="Times New Roman"/>
          <w:sz w:val="24"/>
          <w:szCs w:val="24"/>
        </w:rPr>
        <w:lastRenderedPageBreak/>
        <w:t>Предостережения выдаются</w:t>
      </w:r>
      <w:r>
        <w:rPr>
          <w:rFonts w:ascii="Times New Roman" w:hAnsi="Times New Roman" w:cs="Times New Roman"/>
          <w:sz w:val="24"/>
          <w:szCs w:val="24"/>
        </w:rPr>
        <w:t>: ст. 8.2. 294-ФЗ</w:t>
      </w:r>
    </w:p>
    <w:p w:rsidR="00DD389B" w:rsidRDefault="00A13C2B" w:rsidP="00DD3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3C2B">
        <w:rPr>
          <w:rFonts w:ascii="Times New Roman" w:eastAsiaTheme="minorHAnsi" w:hAnsi="Times New Roman" w:cs="Times New Roman"/>
          <w:sz w:val="24"/>
          <w:szCs w:val="24"/>
          <w:lang w:eastAsia="en-US"/>
        </w:rPr>
        <w:t>5. При условии, что иное не установлено федеральным законом, при наличии у органа муниципального контроля сведений</w:t>
      </w:r>
      <w:r w:rsidR="00DD38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13C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готовящихся нарушениях или о признаках нарушений обязательных требований, требований, установленных </w:t>
      </w:r>
      <w:r w:rsidR="00DD389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муниципальными правовыми актами:</w:t>
      </w:r>
      <w:r w:rsidRPr="00A13C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D389B" w:rsidRDefault="00DD389B" w:rsidP="00DD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A13C2B" w:rsidRPr="00A13C2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полученных в ходе реализации мероприятий по контролю, осуществляемых без взаимодействия с юридическими лицами, ин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дивидуальными предпринимателями;</w:t>
      </w:r>
      <w:r w:rsidR="00A13C2B" w:rsidRPr="00A13C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D389B" w:rsidRDefault="00DD389B" w:rsidP="00DD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A13C2B" w:rsidRPr="00A13C2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содержащихся в поступивших обращениях и заявлениях (за исключением обращений и заявлений, авт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орство которых не подтверждено);</w:t>
      </w:r>
      <w:r w:rsidR="00A13C2B" w:rsidRPr="00A13C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13C2B" w:rsidRDefault="00DD389B" w:rsidP="00DD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A13C2B" w:rsidRPr="00A13C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</w:t>
      </w:r>
      <w:r w:rsidR="00A13C2B" w:rsidRPr="00DD389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r w:rsidR="00A13C2B" w:rsidRPr="00A13C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 предлагают юридическому лицу, индивидуальному предпринимателю принять меры по обеспечению соблюдения обязательных требований, </w:t>
      </w:r>
      <w:r w:rsidR="00A13C2B" w:rsidRPr="00DD389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требований, установленных муниципальными правовыми актами, и уведомить об этом в установленный в таком предостережении срок</w:t>
      </w:r>
      <w:r w:rsidR="00A13C2B" w:rsidRPr="00A13C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 государственного контроля (надзора), </w:t>
      </w:r>
      <w:r w:rsidR="00A13C2B" w:rsidRPr="00DD389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орган муниципального контроля.</w:t>
      </w:r>
    </w:p>
    <w:p w:rsidR="00E6204D" w:rsidRDefault="00E6204D" w:rsidP="00DD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6204D" w:rsidRDefault="00E6204D" w:rsidP="00E62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6. 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E6204D" w:rsidRDefault="00E6204D" w:rsidP="00E62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7. </w:t>
      </w:r>
      <w:hyperlink r:id="rId4" w:history="1">
        <w:r>
          <w:rPr>
            <w:rFonts w:ascii="Times New Roman" w:eastAsiaTheme="minorHAnsi" w:hAnsi="Times New Roman" w:cs="Times New Roman"/>
            <w:b/>
            <w:bCs/>
            <w:color w:val="0000FF"/>
            <w:sz w:val="24"/>
            <w:szCs w:val="24"/>
            <w:lang w:eastAsia="en-US"/>
          </w:rPr>
          <w:t>Порядок</w:t>
        </w:r>
      </w:hyperlink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A13C2B" w:rsidRDefault="00A13C2B">
      <w:pPr>
        <w:rPr>
          <w:rFonts w:ascii="Times New Roman" w:hAnsi="Times New Roman" w:cs="Times New Roman"/>
          <w:sz w:val="24"/>
          <w:szCs w:val="24"/>
        </w:rPr>
      </w:pPr>
    </w:p>
    <w:sectPr w:rsidR="00A13C2B" w:rsidSect="00D6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FC755C"/>
    <w:rsid w:val="001526E5"/>
    <w:rsid w:val="001C256E"/>
    <w:rsid w:val="0037187A"/>
    <w:rsid w:val="003C2ADA"/>
    <w:rsid w:val="00413528"/>
    <w:rsid w:val="00416899"/>
    <w:rsid w:val="00454330"/>
    <w:rsid w:val="005229AB"/>
    <w:rsid w:val="00620F63"/>
    <w:rsid w:val="008C6A37"/>
    <w:rsid w:val="00A13C2B"/>
    <w:rsid w:val="00B75A25"/>
    <w:rsid w:val="00BA6F78"/>
    <w:rsid w:val="00D61A4F"/>
    <w:rsid w:val="00DD00BD"/>
    <w:rsid w:val="00DD389B"/>
    <w:rsid w:val="00E34013"/>
    <w:rsid w:val="00E6204D"/>
    <w:rsid w:val="00F129B1"/>
    <w:rsid w:val="00FC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5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55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C7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C778641E413A9AFC914D890B1218DF6CDC3405B9B05D0E6A847BED03F3C112C6B63740355B5F1F9470B41ADD67EBC2CEBCA7C3E2F6496Bq0L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</dc:creator>
  <cp:keywords/>
  <dc:description/>
  <cp:lastModifiedBy>Tanya</cp:lastModifiedBy>
  <cp:revision>7</cp:revision>
  <dcterms:created xsi:type="dcterms:W3CDTF">2019-11-19T04:53:00Z</dcterms:created>
  <dcterms:modified xsi:type="dcterms:W3CDTF">2020-08-19T06:49:00Z</dcterms:modified>
</cp:coreProperties>
</file>