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9" w:rsidRDefault="00DC3B19" w:rsidP="00DC3B19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AB75B3" w:rsidRPr="00AB75B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932645"/>
            <wp:effectExtent l="1905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 xml:space="preserve">             </w:t>
      </w:r>
    </w:p>
    <w:p w:rsidR="00DC3B19" w:rsidRDefault="00DC3B19" w:rsidP="00DC3B19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КРАСНОЯРСКИЙ  </w:t>
      </w:r>
      <w:r>
        <w:rPr>
          <w:rFonts w:ascii="Arial" w:hAnsi="Arial" w:cs="Arial"/>
          <w:bCs/>
          <w:sz w:val="28"/>
          <w:szCs w:val="28"/>
        </w:rPr>
        <w:t>КРАЙ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АЧИНСКИЙ РАЙОН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ТАРУТИНСКОГО СЕЛЬСОВЕТА</w:t>
      </w:r>
    </w:p>
    <w:p w:rsidR="00DC3B19" w:rsidRDefault="00DC3B19" w:rsidP="00DC3B1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pStyle w:val="1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ПОСТАНОВЛЕНИЕ</w:t>
      </w:r>
    </w:p>
    <w:p w:rsidR="00DC3B19" w:rsidRDefault="00DC3B19" w:rsidP="00DC3B1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3B19" w:rsidRDefault="003C444C" w:rsidP="00DC3B1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17</w:t>
      </w:r>
      <w:r w:rsidR="00DC3B19">
        <w:rPr>
          <w:rFonts w:ascii="Arial" w:hAnsi="Arial" w:cs="Arial"/>
          <w:bCs/>
          <w:sz w:val="28"/>
          <w:szCs w:val="28"/>
        </w:rPr>
        <w:t xml:space="preserve">.12.2020                                    п.Тарутино     </w:t>
      </w:r>
      <w:r>
        <w:rPr>
          <w:rFonts w:ascii="Arial" w:hAnsi="Arial" w:cs="Arial"/>
          <w:bCs/>
          <w:sz w:val="28"/>
          <w:szCs w:val="28"/>
        </w:rPr>
        <w:t xml:space="preserve">                            № 43</w:t>
      </w:r>
      <w:r w:rsidR="00DC3B19">
        <w:rPr>
          <w:rFonts w:ascii="Arial" w:hAnsi="Arial" w:cs="Arial"/>
          <w:bCs/>
          <w:sz w:val="28"/>
          <w:szCs w:val="28"/>
        </w:rPr>
        <w:t>-П</w:t>
      </w:r>
    </w:p>
    <w:p w:rsidR="00DC3B19" w:rsidRDefault="00DC3B19" w:rsidP="00DC3B19">
      <w:pPr>
        <w:spacing w:after="0" w:line="240" w:lineRule="auto"/>
        <w:ind w:right="226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 на территории Тарутинского  сельсовета на 2021 год и плановый период 2022-2023 годов</w:t>
      </w: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rFonts w:ascii="Arial" w:eastAsia="Times New Roman" w:hAnsi="Arial" w:cs="Arial"/>
          <w:sz w:val="28"/>
          <w:szCs w:val="28"/>
          <w:lang w:eastAsia="ru-RU"/>
        </w:rPr>
        <w:t>статьями 14, 17, 33 Устава Тарутинского сельсовета Ачинского района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ru-RU"/>
        </w:rPr>
        <w:t>ПОСТАНОВЛЯЮ:</w:t>
      </w:r>
    </w:p>
    <w:p w:rsidR="00DC3B19" w:rsidRDefault="00DC3B19" w:rsidP="00DC3B19">
      <w:pPr>
        <w:spacing w:after="0" w:line="240" w:lineRule="auto"/>
        <w:ind w:left="170" w:right="510" w:firstLine="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 на территории Тарутинского сельсовета на 2021 год и плановый период 2022-2023 годов согласно приложению.</w:t>
      </w:r>
    </w:p>
    <w:p w:rsidR="00DC3B19" w:rsidRDefault="00DC3B19" w:rsidP="00DC3B19">
      <w:pPr>
        <w:spacing w:after="0" w:line="240" w:lineRule="auto"/>
        <w:ind w:left="170" w:right="51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DC3B19" w:rsidRDefault="00DC3B19" w:rsidP="00DC3B19">
      <w:pPr>
        <w:ind w:left="170" w:right="5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3. Постановление вступает в силу после  его официального  опубликования  в информационном листке «Сельские  вести»,  и размещению на официальном сайте Тарутинского сельсовета </w:t>
      </w:r>
      <w:hyperlink r:id="rId5" w:history="1">
        <w:r>
          <w:rPr>
            <w:rStyle w:val="a3"/>
            <w:rFonts w:ascii="Arial" w:hAnsi="Arial" w:cs="Arial"/>
            <w:sz w:val="28"/>
            <w:szCs w:val="28"/>
            <w:lang w:val="en-US"/>
          </w:rPr>
          <w:t>http</w:t>
        </w:r>
        <w:r>
          <w:rPr>
            <w:rStyle w:val="a3"/>
            <w:rFonts w:ascii="Arial" w:hAnsi="Arial" w:cs="Arial"/>
            <w:sz w:val="28"/>
            <w:szCs w:val="28"/>
          </w:rPr>
          <w:t>://</w:t>
        </w:r>
        <w:proofErr w:type="spellStart"/>
        <w:r>
          <w:rPr>
            <w:rStyle w:val="a3"/>
            <w:rFonts w:ascii="Arial" w:hAnsi="Arial" w:cs="Arial"/>
            <w:sz w:val="28"/>
            <w:szCs w:val="28"/>
            <w:lang w:val="en-US"/>
          </w:rPr>
          <w:t>tarutino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.24.</w:t>
        </w:r>
        <w:proofErr w:type="spellStart"/>
        <w:r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Arial" w:hAnsi="Arial" w:cs="Arial"/>
            <w:sz w:val="28"/>
            <w:szCs w:val="28"/>
          </w:rPr>
          <w:t>/</w:t>
        </w:r>
      </w:hyperlink>
      <w:r>
        <w:rPr>
          <w:rFonts w:ascii="Arial" w:hAnsi="Arial" w:cs="Arial"/>
          <w:sz w:val="28"/>
          <w:szCs w:val="28"/>
          <w:u w:val="single"/>
        </w:rPr>
        <w:t>.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Глава  Тарутинского  сельсовета                                 В.А. Потехин</w:t>
      </w:r>
    </w:p>
    <w:p w:rsidR="00DC3B19" w:rsidRP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Рутковская Наталья Николаевна 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 (39151) 90-2-53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 постановлению администрации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                                           Тарутинского   сельсовета </w:t>
      </w:r>
    </w:p>
    <w:p w:rsidR="00DC3B19" w:rsidRDefault="003C444C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17.12.2020 № 43</w:t>
      </w:r>
      <w:r w:rsidR="00DC3B19">
        <w:rPr>
          <w:rFonts w:ascii="Arial" w:eastAsia="Times New Roman" w:hAnsi="Arial" w:cs="Arial"/>
          <w:sz w:val="28"/>
          <w:szCs w:val="28"/>
          <w:lang w:eastAsia="ru-RU"/>
        </w:rPr>
        <w:t>-П</w:t>
      </w:r>
    </w:p>
    <w:p w:rsidR="00DC3B19" w:rsidRDefault="00DC3B19" w:rsidP="00DC3B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Программа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нарушений обязательных требований законодательства в сфере муниципального контроля на территории Тарутинского сельсовета на 2021 год и плановый период 2022-2023 годов </w:t>
      </w:r>
    </w:p>
    <w:p w:rsidR="00DC3B19" w:rsidRDefault="00DC3B19" w:rsidP="00DC3B1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Паспорт Программы</w:t>
      </w:r>
    </w:p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510"/>
        <w:gridCol w:w="5670"/>
      </w:tblGrid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нарушений обязательных требований законодательства в сфере муниципального контроля на территории Тарутинского  сельсовета на 2021 год и плановый период 2022-2023 годов </w:t>
            </w:r>
          </w:p>
          <w:p w:rsidR="00DC3B19" w:rsidRDefault="00DC3B1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статья 179 Бюджетного кодекса Российской Федерации;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Ответственный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Тарутинского сельсовета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Ачинского района Красноярского края (далее – администрация Тарутинского  сельсовета)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Задачи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Реализация Программы позволит: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 повысить эффективность профилактической работы, проводимой администрацией Тарутинского сельсовета, по предупреждению нарушений юридическими лицами и индивидуальными предпринимателями, осуществляющими деятельность на территории Тарутинского сельсовета, требований законодательства;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 улучшить информационное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обеспечение деятельности администрации Тарутинского  сельсовета по профилактике и предупреждению нарушений законодательства; </w:t>
            </w:r>
          </w:p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 Тарутинского  сельсовета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2021 год и плановый период 2022-2023 годов</w:t>
            </w:r>
          </w:p>
        </w:tc>
      </w:tr>
      <w:tr w:rsidR="00DC3B19" w:rsidTr="00DC3B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19" w:rsidRDefault="00DC3B19">
            <w:pPr>
              <w:tabs>
                <w:tab w:val="num" w:pos="0"/>
              </w:tabs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DC3B19" w:rsidRDefault="00DC3B19" w:rsidP="00DC3B19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2. Характеристика сферы реализации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На территории Тарутинского  сельсовета осуществляются следующие виды муниципального контроля: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- муниципальный жилищный контроль;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- муниципальный лесной контроль;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-муниципальный контроль </w:t>
      </w:r>
      <w:r w:rsidRPr="00782E40">
        <w:rPr>
          <w:rFonts w:ascii="Arial" w:hAnsi="Arial" w:cs="Arial"/>
          <w:bCs/>
          <w:sz w:val="28"/>
          <w:szCs w:val="28"/>
        </w:rPr>
        <w:t>за обеспечением сохранности автомобильных дорог местного значения</w:t>
      </w:r>
      <w:r w:rsidRPr="00782E40">
        <w:rPr>
          <w:rFonts w:ascii="Arial" w:hAnsi="Arial" w:cs="Arial"/>
          <w:sz w:val="28"/>
          <w:szCs w:val="28"/>
        </w:rPr>
        <w:t xml:space="preserve">; 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lastRenderedPageBreak/>
        <w:t>Обзор по видам муниципального контроля на территории Тарутинского сельсовета:</w:t>
      </w:r>
    </w:p>
    <w:p w:rsidR="00131D6F" w:rsidRPr="00782E40" w:rsidRDefault="00131D6F" w:rsidP="00131D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1) при осуществлении муниципального жилищного контроля </w:t>
      </w:r>
      <w:r w:rsidRPr="00782E40">
        <w:rPr>
          <w:rFonts w:ascii="Arial" w:hAnsi="Arial" w:cs="Arial"/>
          <w:spacing w:val="1"/>
          <w:sz w:val="28"/>
          <w:szCs w:val="28"/>
        </w:rPr>
        <w:t>предметом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актами, а также выполнение юридическими лицами, индивидуальными предпринимателями и гражданами предписаний об устранении выявленных нарушений, выданных органом муниципального жилищного контроля.</w:t>
      </w:r>
      <w:r w:rsidRPr="00782E40">
        <w:rPr>
          <w:rFonts w:ascii="Arial" w:hAnsi="Arial" w:cs="Arial"/>
          <w:sz w:val="28"/>
          <w:szCs w:val="28"/>
        </w:rPr>
        <w:t xml:space="preserve">  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К подконтрольным  субъектам по муниципальному жилищному контролю относятся юридические и физические лица, индивидуальные предприниматели.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По состоянию на 01.12.2020 количество подконтрольных субъектов на территории Тарутинского  сельсовета– 12.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За 2019-2020 годы плановые и внеплановые проверки в отношении юридических и физических лиц и индивидуальных предпринимателей не проводились, обращений граждан о нарушении их прав, о предотвращении угрозы причинения  вреда жизни, здоровью граждан, вреда животным, растениям, окружающей среде, объектам культурного населения, а также угрозы чрезвычайных ситуаций природного и техногенного характера, не поступало.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В 2019-2020 году были проведены следующие мероприятия по профилактике нарушений обязательных требований:</w:t>
      </w:r>
    </w:p>
    <w:p w:rsidR="00782E40" w:rsidRDefault="00131D6F" w:rsidP="00782E40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- на официальном сайте   администрации Тарутинского  сельсовета и сельского Совета депутатов (рубрика Субъекты малого и среднего предпринимательства ) размещен актуальный перечень нормативных правовых актов (их отдельных частей), содержащих обязательные требования, соблюдение которых </w:t>
      </w:r>
      <w:r w:rsidRPr="00782E40">
        <w:rPr>
          <w:rFonts w:ascii="Arial" w:hAnsi="Arial" w:cs="Arial"/>
          <w:bCs/>
          <w:sz w:val="28"/>
          <w:szCs w:val="28"/>
        </w:rPr>
        <w:t>оценивается при проведении мероприятий по муниципальному жилищному контролю;</w:t>
      </w:r>
    </w:p>
    <w:p w:rsidR="00782E40" w:rsidRPr="00782E40" w:rsidRDefault="00131D6F" w:rsidP="00782E40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bCs/>
          <w:sz w:val="28"/>
          <w:szCs w:val="28"/>
        </w:rPr>
        <w:t xml:space="preserve">- </w:t>
      </w:r>
      <w:r w:rsidRPr="00782E40">
        <w:rPr>
          <w:rFonts w:ascii="Arial" w:hAnsi="Arial" w:cs="Arial"/>
          <w:sz w:val="28"/>
          <w:szCs w:val="28"/>
        </w:rPr>
        <w:t xml:space="preserve"> администрацией  Тарутинского сельсовета проведено обобщение практики осуществления муниципального жилищного контроля, обзор результатов которых размещен на официальном сайте   администрации Тарутинского сельсовета и сельского Совета депутатов (рубрика Субъекты малого и среднего предпринимательства).</w:t>
      </w:r>
    </w:p>
    <w:p w:rsidR="00131D6F" w:rsidRPr="00782E40" w:rsidRDefault="00131D6F" w:rsidP="00782E40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контроля: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sz w:val="28"/>
          <w:szCs w:val="28"/>
        </w:rPr>
        <w:lastRenderedPageBreak/>
        <w:t xml:space="preserve"> -  ключевыми рисками для целей осуществления указанного муниципального контроля являются нарушения требований законодательства: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б) повлекших причинение 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131D6F" w:rsidRPr="00782E40" w:rsidRDefault="00131D6F" w:rsidP="00131D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2) при осуществлении муниципального лесного контроля </w:t>
      </w:r>
      <w:r w:rsidRPr="00782E40">
        <w:rPr>
          <w:rFonts w:ascii="Arial" w:hAnsi="Arial" w:cs="Arial"/>
          <w:spacing w:val="1"/>
          <w:sz w:val="28"/>
          <w:szCs w:val="28"/>
        </w:rPr>
        <w:t xml:space="preserve">предметом контроля является </w:t>
      </w:r>
      <w:r w:rsidRPr="00782E40">
        <w:rPr>
          <w:rFonts w:ascii="Arial" w:hAnsi="Arial" w:cs="Arial"/>
          <w:spacing w:val="2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требований, установленных федеральными законами и законами Красноярского края в области лесного законодательства, а также муниципальными правовыми актами</w:t>
      </w:r>
      <w:r w:rsidRPr="00782E40">
        <w:rPr>
          <w:rFonts w:ascii="Arial" w:hAnsi="Arial" w:cs="Arial"/>
          <w:spacing w:val="1"/>
          <w:sz w:val="28"/>
          <w:szCs w:val="28"/>
        </w:rPr>
        <w:t>.</w:t>
      </w:r>
      <w:r w:rsidRPr="00782E40">
        <w:rPr>
          <w:rFonts w:ascii="Arial" w:hAnsi="Arial" w:cs="Arial"/>
          <w:sz w:val="28"/>
          <w:szCs w:val="28"/>
        </w:rPr>
        <w:t xml:space="preserve">  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К подконтрольным  субъектам по муниципальному лесному контролю относятся юридические лица, индивидуальные предприниматели.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По состоянию на 01.12.2020  количество подконтрольных субъектов на территории Тарутинского сельсовета– 0.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За 2019-2020 годы плановые и внеплановые проверки в отношении юридических и физических лиц и индивидуальных предпринимателей не проводились, обращений граждан о нарушении их прав, о предотвращении угрозы причинения  вреда жизни, здоровью граждан, вреда животным, растениям, окружающей среде, объектам культурного населения, а также угрозы чрезвычайных ситуаций природного и техногенного характера, не поступало.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В 2019-2020 году были проведены следующие мероприятия по профилактике нарушений обязательных требований: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- на официальном сайте   администрации Тарутинского сельсовета и сельского Совета депутатов (рубрика Субъекты малого и среднего предпринимательства) размещен актуальный перечень нормативных правовых актов (их отдельных частей), содержащих обязательные требования, соблюдение которых </w:t>
      </w:r>
      <w:r w:rsidRPr="00782E40">
        <w:rPr>
          <w:rFonts w:ascii="Arial" w:hAnsi="Arial" w:cs="Arial"/>
          <w:bCs/>
          <w:sz w:val="28"/>
          <w:szCs w:val="28"/>
        </w:rPr>
        <w:t>оценивается при проведении мероприятий по муниципальному лесному контролю;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bCs w:val="0"/>
          <w:sz w:val="28"/>
          <w:szCs w:val="28"/>
        </w:rPr>
        <w:lastRenderedPageBreak/>
        <w:t xml:space="preserve">- </w:t>
      </w:r>
      <w:r w:rsidRPr="00782E40">
        <w:rPr>
          <w:rFonts w:ascii="Arial" w:hAnsi="Arial" w:cs="Arial"/>
          <w:b w:val="0"/>
          <w:sz w:val="28"/>
          <w:szCs w:val="28"/>
        </w:rPr>
        <w:t xml:space="preserve"> администрацией  Тарутинского сельсовета проведено обобщение</w:t>
      </w:r>
      <w:r w:rsidRPr="00782E40">
        <w:rPr>
          <w:rFonts w:ascii="Arial" w:hAnsi="Arial" w:cs="Arial"/>
          <w:sz w:val="28"/>
          <w:szCs w:val="28"/>
        </w:rPr>
        <w:t xml:space="preserve"> </w:t>
      </w:r>
      <w:r w:rsidRPr="00782E40">
        <w:rPr>
          <w:rFonts w:ascii="Arial" w:hAnsi="Arial" w:cs="Arial"/>
          <w:b w:val="0"/>
          <w:sz w:val="28"/>
          <w:szCs w:val="28"/>
        </w:rPr>
        <w:t>практики осуществления муниципального лесного контроля, обзор результатов которых размещен</w:t>
      </w:r>
      <w:r w:rsidRPr="00782E40">
        <w:rPr>
          <w:rFonts w:ascii="Arial" w:hAnsi="Arial" w:cs="Arial"/>
          <w:sz w:val="28"/>
          <w:szCs w:val="28"/>
        </w:rPr>
        <w:t xml:space="preserve"> </w:t>
      </w:r>
      <w:r w:rsidRPr="00782E40">
        <w:rPr>
          <w:rFonts w:ascii="Arial" w:hAnsi="Arial" w:cs="Arial"/>
          <w:b w:val="0"/>
          <w:sz w:val="28"/>
          <w:szCs w:val="28"/>
        </w:rPr>
        <w:t>на официальном сайте   администрации Тарутинского сельсовета и сельского Совета депутатов (рубрика Субъекты малого и среднего предпринимательства).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лесного контроля: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sz w:val="28"/>
          <w:szCs w:val="28"/>
        </w:rPr>
        <w:t xml:space="preserve"> -  ключевыми рисками для целей осуществления указанного муниципального контроля являются нарушения требований законодательства: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б) повлекших причинение 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131D6F" w:rsidRPr="00782E40" w:rsidRDefault="00131D6F" w:rsidP="00131D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3) при осуществлении муниципального контроля </w:t>
      </w:r>
      <w:r w:rsidRPr="00782E40">
        <w:rPr>
          <w:rFonts w:ascii="Arial" w:hAnsi="Arial" w:cs="Arial"/>
          <w:bCs/>
          <w:sz w:val="28"/>
          <w:szCs w:val="28"/>
        </w:rPr>
        <w:t>за обеспечением сохранности автомобильных дорог местного значения</w:t>
      </w:r>
      <w:r w:rsidRPr="00782E40">
        <w:rPr>
          <w:rFonts w:ascii="Arial" w:hAnsi="Arial" w:cs="Arial"/>
          <w:spacing w:val="1"/>
          <w:sz w:val="28"/>
          <w:szCs w:val="28"/>
        </w:rPr>
        <w:t xml:space="preserve"> предметом контроля является </w:t>
      </w:r>
      <w:r w:rsidRPr="00782E40">
        <w:rPr>
          <w:rFonts w:ascii="Arial" w:hAnsi="Arial" w:cs="Arial"/>
          <w:iCs/>
          <w:sz w:val="28"/>
          <w:szCs w:val="28"/>
        </w:rPr>
        <w:t>деятельность органов местного самоуправления, уполномоченных в соответствии с федеральными законами на организацию и проведение на территории  Тарутинского сельсовета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</w:t>
      </w:r>
      <w:r w:rsidRPr="00782E40">
        <w:rPr>
          <w:rFonts w:ascii="Arial" w:hAnsi="Arial" w:cs="Arial"/>
          <w:spacing w:val="1"/>
          <w:sz w:val="28"/>
          <w:szCs w:val="28"/>
        </w:rPr>
        <w:t>.</w:t>
      </w:r>
      <w:r w:rsidRPr="00782E40">
        <w:rPr>
          <w:rFonts w:ascii="Arial" w:hAnsi="Arial" w:cs="Arial"/>
          <w:sz w:val="28"/>
          <w:szCs w:val="28"/>
        </w:rPr>
        <w:t xml:space="preserve">  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К подконтрольным  субъектам по муниципальному контролю </w:t>
      </w:r>
      <w:r w:rsidRPr="00782E40">
        <w:rPr>
          <w:rFonts w:ascii="Arial" w:hAnsi="Arial" w:cs="Arial"/>
          <w:bCs/>
          <w:sz w:val="28"/>
          <w:szCs w:val="28"/>
        </w:rPr>
        <w:t>за обеспечением сохранности автомобильных дорог местного значения</w:t>
      </w:r>
      <w:r w:rsidRPr="00782E40">
        <w:rPr>
          <w:rFonts w:ascii="Arial" w:hAnsi="Arial" w:cs="Arial"/>
          <w:sz w:val="28"/>
          <w:szCs w:val="28"/>
        </w:rPr>
        <w:t xml:space="preserve"> относятся юридические лица, индивидуальные предприниматели.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По состоянию на 01.12.2020  количество подконтрольных субъектов на территории  Тарутинского сельсовета– 2630 м.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За 2019-2020 годы плановые и внеплановые проверки в отношении юридических и физических лиц и индивидуальных предпринимателей не проводились, обращений граждан о нарушении их прав, о предотвращении угрозы причинения  вреда жизни, здоровью граждан, вреда животным, растениям, окружающей среде, объектам культурного населения, а также угрозы чрезвычайных ситуаций природного и техногенного характера, не поступало.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lastRenderedPageBreak/>
        <w:t>В 2019-2020 году были проведены следующие мероприятия по профилактике нарушений обязательных требований:</w:t>
      </w:r>
    </w:p>
    <w:p w:rsidR="00131D6F" w:rsidRPr="00782E40" w:rsidRDefault="00131D6F" w:rsidP="00131D6F">
      <w:pPr>
        <w:pStyle w:val="a8"/>
        <w:spacing w:after="0" w:line="24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- на официальном сайте   администрации  Тарутинского сельсовета и сельского Совета депутатов (рубрика Субъекты малого и среднего предпринимательства) размещен актуальный перечень нормативных правовых актов (их отдельных частей), содержащих обязательные требования, соблюдение которых </w:t>
      </w:r>
      <w:r w:rsidRPr="00782E40">
        <w:rPr>
          <w:rFonts w:ascii="Arial" w:hAnsi="Arial" w:cs="Arial"/>
          <w:bCs/>
          <w:sz w:val="28"/>
          <w:szCs w:val="28"/>
        </w:rPr>
        <w:t>оценивается при проведении мероприятий по муниципальному контролю за обеспечением сохранности автомобильных дорог местного значения;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bCs w:val="0"/>
          <w:sz w:val="28"/>
          <w:szCs w:val="28"/>
        </w:rPr>
        <w:t xml:space="preserve">- </w:t>
      </w:r>
      <w:r w:rsidRPr="00782E40">
        <w:rPr>
          <w:rFonts w:ascii="Arial" w:hAnsi="Arial" w:cs="Arial"/>
          <w:b w:val="0"/>
          <w:sz w:val="28"/>
          <w:szCs w:val="28"/>
        </w:rPr>
        <w:t xml:space="preserve"> администрацией  Тарутинского сельсовета проведено обобщение</w:t>
      </w:r>
      <w:r w:rsidRPr="00782E40">
        <w:rPr>
          <w:rFonts w:ascii="Arial" w:hAnsi="Arial" w:cs="Arial"/>
          <w:sz w:val="28"/>
          <w:szCs w:val="28"/>
        </w:rPr>
        <w:t xml:space="preserve"> </w:t>
      </w:r>
      <w:r w:rsidRPr="00782E40">
        <w:rPr>
          <w:rFonts w:ascii="Arial" w:hAnsi="Arial" w:cs="Arial"/>
          <w:b w:val="0"/>
          <w:sz w:val="28"/>
          <w:szCs w:val="28"/>
        </w:rPr>
        <w:t>практики осуществления муниципального контроля за обеспечением сохранности автомобильных дорог местного значения, обзор результатов которых размещен</w:t>
      </w:r>
      <w:r w:rsidRPr="00782E40">
        <w:rPr>
          <w:rFonts w:ascii="Arial" w:hAnsi="Arial" w:cs="Arial"/>
          <w:sz w:val="28"/>
          <w:szCs w:val="28"/>
        </w:rPr>
        <w:t xml:space="preserve"> </w:t>
      </w:r>
      <w:r w:rsidRPr="00782E40">
        <w:rPr>
          <w:rFonts w:ascii="Arial" w:hAnsi="Arial" w:cs="Arial"/>
          <w:b w:val="0"/>
          <w:sz w:val="28"/>
          <w:szCs w:val="28"/>
        </w:rPr>
        <w:t>на официальном сайте   администрации  Тарутинского сельсовета и сельского Совета депутатов (рубрика Субъекты малого и среднего предпринимательства).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контроля за обеспечением сохранности автомобильных дорог местного значения:</w:t>
      </w:r>
    </w:p>
    <w:p w:rsidR="00131D6F" w:rsidRPr="00782E40" w:rsidRDefault="00131D6F" w:rsidP="00131D6F">
      <w:pPr>
        <w:pStyle w:val="1"/>
        <w:shd w:val="clear" w:color="auto" w:fill="FFFFFF"/>
        <w:ind w:firstLine="851"/>
        <w:jc w:val="both"/>
        <w:rPr>
          <w:rFonts w:ascii="Arial" w:hAnsi="Arial" w:cs="Arial"/>
          <w:b w:val="0"/>
          <w:sz w:val="28"/>
          <w:szCs w:val="28"/>
        </w:rPr>
      </w:pPr>
      <w:r w:rsidRPr="00782E40">
        <w:rPr>
          <w:rFonts w:ascii="Arial" w:hAnsi="Arial" w:cs="Arial"/>
          <w:b w:val="0"/>
          <w:sz w:val="28"/>
          <w:szCs w:val="28"/>
        </w:rPr>
        <w:t xml:space="preserve"> -  ключевыми рисками для целей осуществления указанного муниципального контроля являются нарушения требований законодательства: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  <w:lang w:eastAsia="ru-RU"/>
        </w:rPr>
        <w:t>б) повлекших причинение 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131D6F" w:rsidRPr="00782E40" w:rsidRDefault="00131D6F" w:rsidP="00131D6F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3. Цели и задачи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Целью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и устранение причин, факторов и условий, способствующих нарушениям обязательных требований, установленных законодательством.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lastRenderedPageBreak/>
        <w:t xml:space="preserve">Для достижения этой цели необходимо решить поставленные задачи: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1) укрепление системы профилактики нарушений обязательных требований, установленных законодательством;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3) повышение правовой культуры руководителей юридических лиц и индивидуальных предпринимателей.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4. Прогноз конечных результатов, сроки и этапы реализации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В результате проведенных мероприятий Программы: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1) повысится эффективность профилактической работы, проводимой администрацией  Тарутинского сельсовета, по предупреждению нарушений юридическими лицами и индивидуальными предпринимателями, осуществляющими деятельность на территории  Тарутинского сельсовета, требований законодательства;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2) улучшится информационное обеспечение деятельности администрации  Тарутинского сельсовета по профилактике и предупреждению нарушений законодательства;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782E40" w:rsidRPr="00782E40">
        <w:rPr>
          <w:rFonts w:ascii="Arial" w:hAnsi="Arial" w:cs="Arial"/>
          <w:sz w:val="28"/>
          <w:szCs w:val="28"/>
        </w:rPr>
        <w:t xml:space="preserve"> Тарутинского </w:t>
      </w:r>
      <w:r w:rsidRPr="00782E40">
        <w:rPr>
          <w:rFonts w:ascii="Arial" w:hAnsi="Arial" w:cs="Arial"/>
          <w:sz w:val="28"/>
          <w:szCs w:val="28"/>
        </w:rPr>
        <w:t xml:space="preserve">сельсовета.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Срок реализации программы - 2021 год.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5. Перечень основных мероприятий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Проект мероприятий по нарушению обязательных требований законодательства в сфере муниципального контроля на 2022-2023 годы представлен в приложении 2 к настоящей Программе. 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31D6F" w:rsidRPr="00782E40" w:rsidRDefault="00131D6F" w:rsidP="00131D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6. Оценка эффективности Программы</w:t>
      </w:r>
    </w:p>
    <w:p w:rsidR="00131D6F" w:rsidRPr="00782E40" w:rsidRDefault="00131D6F" w:rsidP="00131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31D6F" w:rsidRPr="00782E40" w:rsidRDefault="00131D6F" w:rsidP="00131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131D6F" w:rsidRPr="00782E40" w:rsidRDefault="00131D6F" w:rsidP="00131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Отчетные показатели по оценке эффективности Программы на 2021 год представлены в приложении 3 в настоящей Программе.</w:t>
      </w:r>
    </w:p>
    <w:p w:rsidR="00131D6F" w:rsidRPr="00782E40" w:rsidRDefault="00131D6F" w:rsidP="00131D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>Проект отчетных показателей за 2022-2023 годы представлен в приложении 4  к настоящей Программе.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Раздел 7. Финансовое обеспечение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2E40">
        <w:rPr>
          <w:rFonts w:ascii="Arial" w:hAnsi="Arial" w:cs="Arial"/>
          <w:sz w:val="28"/>
          <w:szCs w:val="28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не предусмотрено. 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82E40">
        <w:rPr>
          <w:rFonts w:ascii="Arial" w:hAnsi="Arial" w:cs="Arial"/>
          <w:b/>
          <w:sz w:val="28"/>
          <w:szCs w:val="28"/>
        </w:rPr>
        <w:t>8. Анализ рисков реализации Программы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2E40">
        <w:rPr>
          <w:rFonts w:ascii="Arial" w:hAnsi="Arial" w:cs="Arial"/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782E40" w:rsidRPr="00782E40">
        <w:rPr>
          <w:rFonts w:ascii="Arial" w:hAnsi="Arial" w:cs="Arial"/>
          <w:sz w:val="28"/>
          <w:szCs w:val="28"/>
        </w:rPr>
        <w:t xml:space="preserve"> Тарутинского </w:t>
      </w:r>
      <w:r w:rsidRPr="00782E40">
        <w:rPr>
          <w:rFonts w:ascii="Arial" w:hAnsi="Arial" w:cs="Arial"/>
          <w:sz w:val="28"/>
          <w:szCs w:val="28"/>
        </w:rPr>
        <w:t>сельсовета в 2021 году.</w:t>
      </w: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D6F" w:rsidRPr="00782E40" w:rsidRDefault="00131D6F" w:rsidP="00131D6F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82E4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31D6F" w:rsidRPr="00782E40" w:rsidRDefault="00131D6F" w:rsidP="00131D6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Pr="00782E40" w:rsidRDefault="00DC3B19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1D6F" w:rsidRPr="00782E40" w:rsidRDefault="00131D6F" w:rsidP="00DC3B19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40FD" w:rsidRDefault="003F40FD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40FD" w:rsidRDefault="003F40FD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40FD" w:rsidRDefault="003F40FD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2E40" w:rsidRDefault="00782E40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2E40" w:rsidRDefault="00782E40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1 к Программе</w:t>
      </w:r>
    </w:p>
    <w:p w:rsidR="00DC3B19" w:rsidRDefault="00DC3B19" w:rsidP="00DC3B1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</w:rPr>
        <w:t>План мероприятий по профилактике нарушений обязательных требований законодательства в сфере муниципального контроля на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22"/>
        <w:gridCol w:w="4576"/>
        <w:gridCol w:w="2125"/>
        <w:gridCol w:w="2272"/>
      </w:tblGrid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Тарутинского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DC3B19" w:rsidRP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контроля за сохранностью автомобильных дорог местного значения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Ведущий специалист администрации Тарутинского сельсовета 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квартал </w:t>
            </w: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2021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>
                <w:rPr>
                  <w:rStyle w:val="a3"/>
                  <w:rFonts w:ascii="Arial" w:hAnsi="Arial" w:cs="Arial"/>
                  <w:sz w:val="28"/>
                  <w:szCs w:val="28"/>
                </w:rPr>
                <w:t>статьей 8.2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Федерального закона от 26.12.2008 № 294-ФЗ «О защите прав юридических лиц и индивидуальных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DC3B19" w:rsidRDefault="00DC3B19" w:rsidP="00DC3B1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Приложение 2 к Программе</w:t>
      </w:r>
    </w:p>
    <w:p w:rsidR="00DC3B19" w:rsidRDefault="00DC3B19" w:rsidP="00DC3B19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DC3B19" w:rsidRDefault="00DC3B19" w:rsidP="00DC3B1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2022-2023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22"/>
        <w:gridCol w:w="4576"/>
        <w:gridCol w:w="2125"/>
        <w:gridCol w:w="2272"/>
      </w:tblGrid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Тарутинского 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муниципального контроля за сохранностью автомобильных дорог местного значения;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муниципального контроля </w:t>
            </w:r>
            <w:r>
              <w:rPr>
                <w:rFonts w:ascii="Arial" w:hAnsi="Arial" w:cs="Arial"/>
                <w:sz w:val="28"/>
                <w:szCs w:val="28"/>
              </w:rPr>
              <w:t>в области торговой деятельности;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C3B19" w:rsidRDefault="00DC3B1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квартал </w:t>
            </w:r>
          </w:p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2022 г. и 2023 г.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DC3B19" w:rsidTr="00DC3B1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7" w:history="1">
              <w:r>
                <w:rPr>
                  <w:rStyle w:val="a3"/>
                  <w:rFonts w:ascii="Arial" w:hAnsi="Arial" w:cs="Arial"/>
                  <w:sz w:val="28"/>
                  <w:szCs w:val="28"/>
                </w:rPr>
                <w:t>статьей 8.2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Федерального закона от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</w:p>
    <w:p w:rsidR="00DC3B19" w:rsidRDefault="00DC3B19" w:rsidP="00DC3B19">
      <w:pPr>
        <w:spacing w:before="100" w:beforeAutospacing="1" w:after="0"/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Приложение 3 к Программе</w:t>
      </w:r>
    </w:p>
    <w:p w:rsidR="00DC3B19" w:rsidRDefault="00DC3B19" w:rsidP="00DC3B19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Отчетные показатели на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0"/>
        <w:gridCol w:w="2645"/>
      </w:tblGrid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Тарутинского сельсовета в информационно-телекоммуникационной сети Интернет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DC3B19" w:rsidRDefault="00DC3B19" w:rsidP="00DC3B19">
      <w:pPr>
        <w:spacing w:after="24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B19" w:rsidRDefault="00DC3B19" w:rsidP="00DC3B19">
      <w:pPr>
        <w:spacing w:after="240" w:line="360" w:lineRule="atLeast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Приложение 4 к Программе</w:t>
      </w:r>
    </w:p>
    <w:p w:rsidR="00DC3B19" w:rsidRDefault="00DC3B19" w:rsidP="00DC3B19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Проект отчетных показателей на 2021 и 2022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0"/>
        <w:gridCol w:w="2645"/>
      </w:tblGrid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Тарутинского сельсовета в информационно-телекоммуникационной сети Интернет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DC3B19" w:rsidTr="00DC3B19"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DC3B19" w:rsidRDefault="00DC3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DC3B19" w:rsidRDefault="00DC3B19" w:rsidP="00DC3B19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D94750" w:rsidRDefault="00D94750"/>
    <w:sectPr w:rsidR="00D94750" w:rsidSect="00D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B19"/>
    <w:rsid w:val="00100DB2"/>
    <w:rsid w:val="00131D6F"/>
    <w:rsid w:val="00242822"/>
    <w:rsid w:val="003C444C"/>
    <w:rsid w:val="003F40FD"/>
    <w:rsid w:val="005639BA"/>
    <w:rsid w:val="007435D7"/>
    <w:rsid w:val="00782E40"/>
    <w:rsid w:val="00807974"/>
    <w:rsid w:val="00AB75B3"/>
    <w:rsid w:val="00D94750"/>
    <w:rsid w:val="00DB1D9A"/>
    <w:rsid w:val="00DC3B19"/>
    <w:rsid w:val="00E27CF6"/>
    <w:rsid w:val="00F0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9"/>
  </w:style>
  <w:style w:type="paragraph" w:styleId="1">
    <w:name w:val="heading 1"/>
    <w:basedOn w:val="a"/>
    <w:next w:val="a"/>
    <w:link w:val="10"/>
    <w:qFormat/>
    <w:rsid w:val="00DC3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B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DC3B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C3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5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79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uiPriority w:val="99"/>
    <w:semiHidden/>
    <w:rsid w:val="0013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cp:lastPrinted>2020-12-22T04:58:00Z</cp:lastPrinted>
  <dcterms:created xsi:type="dcterms:W3CDTF">2020-12-07T01:33:00Z</dcterms:created>
  <dcterms:modified xsi:type="dcterms:W3CDTF">2020-12-22T05:01:00Z</dcterms:modified>
</cp:coreProperties>
</file>