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0" w:rsidRPr="00C033F0" w:rsidRDefault="00C033F0" w:rsidP="00C033F0">
      <w:pPr>
        <w:suppressAutoHyphens w:val="0"/>
        <w:ind w:left="-720" w:right="-230" w:firstLine="709"/>
        <w:jc w:val="right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Приложение к решению</w:t>
      </w:r>
    </w:p>
    <w:p w:rsidR="00C033F0" w:rsidRPr="00C033F0" w:rsidRDefault="00C033F0" w:rsidP="00C033F0">
      <w:pPr>
        <w:suppressAutoHyphens w:val="0"/>
        <w:ind w:left="-720" w:right="-230" w:firstLine="709"/>
        <w:jc w:val="right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 Тарутинского сельского Совета депутатов </w:t>
      </w:r>
    </w:p>
    <w:p w:rsidR="00C033F0" w:rsidRPr="00C033F0" w:rsidRDefault="00C033F0" w:rsidP="00C033F0">
      <w:pPr>
        <w:suppressAutoHyphens w:val="0"/>
        <w:ind w:left="-720" w:right="-230" w:firstLine="709"/>
        <w:jc w:val="right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22.06.2021 № 9-35Р</w:t>
      </w:r>
    </w:p>
    <w:p w:rsidR="00C033F0" w:rsidRPr="00C033F0" w:rsidRDefault="00C033F0" w:rsidP="00C033F0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C033F0" w:rsidRPr="00C033F0" w:rsidRDefault="00C033F0" w:rsidP="00C033F0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C033F0" w:rsidRPr="00C033F0" w:rsidRDefault="00C033F0" w:rsidP="00C033F0">
      <w:pPr>
        <w:suppressAutoHyphens w:val="0"/>
        <w:jc w:val="center"/>
        <w:rPr>
          <w:b/>
          <w:sz w:val="32"/>
          <w:szCs w:val="32"/>
          <w:lang w:eastAsia="en-US"/>
        </w:rPr>
      </w:pPr>
      <w:r w:rsidRPr="00C033F0">
        <w:rPr>
          <w:b/>
          <w:sz w:val="32"/>
          <w:szCs w:val="32"/>
          <w:lang w:eastAsia="en-US"/>
        </w:rPr>
        <w:t>ПОЛОЖЕНИЕ</w:t>
      </w:r>
    </w:p>
    <w:p w:rsidR="00C033F0" w:rsidRPr="00C033F0" w:rsidRDefault="00C033F0" w:rsidP="00C033F0">
      <w:pPr>
        <w:suppressAutoHyphens w:val="0"/>
        <w:jc w:val="center"/>
        <w:rPr>
          <w:b/>
          <w:i/>
          <w:sz w:val="32"/>
          <w:szCs w:val="32"/>
          <w:lang w:eastAsia="en-US"/>
        </w:rPr>
      </w:pPr>
      <w:r w:rsidRPr="00C033F0">
        <w:rPr>
          <w:b/>
          <w:sz w:val="32"/>
          <w:szCs w:val="32"/>
          <w:lang w:eastAsia="en-US"/>
        </w:rPr>
        <w:t xml:space="preserve">о порядке назначения  и  проведения опроса граждан в </w:t>
      </w:r>
      <w:r w:rsidRPr="00C033F0">
        <w:rPr>
          <w:b/>
          <w:i/>
          <w:sz w:val="32"/>
          <w:szCs w:val="32"/>
          <w:lang w:eastAsia="en-US"/>
        </w:rPr>
        <w:t xml:space="preserve">Тарутинском сельсовете 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Тарутинского сельсовета,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1. Понятие опроса граждан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C033F0">
        <w:rPr>
          <w:sz w:val="28"/>
          <w:szCs w:val="28"/>
          <w:lang w:eastAsia="en-US"/>
        </w:rPr>
        <w:t xml:space="preserve">1. Под опросом граждан в настоящем Положении понимается способ выявления мнения </w:t>
      </w:r>
      <w:r w:rsidRPr="00C033F0">
        <w:rPr>
          <w:sz w:val="28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3. </w:t>
      </w:r>
      <w:proofErr w:type="gramStart"/>
      <w:r w:rsidRPr="00C033F0">
        <w:rPr>
          <w:sz w:val="28"/>
          <w:szCs w:val="28"/>
          <w:lang w:eastAsia="en-US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Pr="00C033F0">
        <w:rPr>
          <w:i/>
          <w:sz w:val="28"/>
          <w:szCs w:val="28"/>
          <w:lang w:eastAsia="en-US"/>
        </w:rPr>
        <w:t xml:space="preserve">Тарутинского сельсовета </w:t>
      </w:r>
      <w:r w:rsidRPr="00C033F0">
        <w:rPr>
          <w:sz w:val="28"/>
          <w:szCs w:val="28"/>
          <w:lang w:eastAsia="en-US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Pr="00C033F0">
        <w:rPr>
          <w:i/>
          <w:sz w:val="28"/>
          <w:szCs w:val="28"/>
          <w:lang w:eastAsia="en-US"/>
        </w:rPr>
        <w:t>сельсовета</w:t>
      </w:r>
      <w:r w:rsidRPr="00C033F0">
        <w:rPr>
          <w:sz w:val="28"/>
          <w:szCs w:val="28"/>
          <w:lang w:eastAsia="en-US"/>
        </w:rPr>
        <w:t>), за исключением граждан, признанных судом недееспособными или содержащихся в местах лишения свободы по приговору</w:t>
      </w:r>
      <w:proofErr w:type="gramEnd"/>
      <w:r w:rsidRPr="00C033F0">
        <w:rPr>
          <w:sz w:val="28"/>
          <w:szCs w:val="28"/>
          <w:lang w:eastAsia="en-US"/>
        </w:rPr>
        <w:t xml:space="preserve"> суда.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</w:t>
      </w:r>
      <w:r w:rsidRPr="00C033F0">
        <w:rPr>
          <w:sz w:val="28"/>
          <w:szCs w:val="28"/>
          <w:lang w:eastAsia="en-US"/>
        </w:rPr>
        <w:lastRenderedPageBreak/>
        <w:t>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2. Вопросы, предлагаемые при проведении опроса граждан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1. На опрос могут выноситься: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2) вопросы  изменения целевого назначения земель </w:t>
      </w:r>
      <w:r w:rsidRPr="00C033F0">
        <w:rPr>
          <w:i/>
          <w:sz w:val="28"/>
          <w:szCs w:val="28"/>
          <w:lang w:eastAsia="en-US"/>
        </w:rPr>
        <w:t xml:space="preserve">Тарутинского сельсовета </w:t>
      </w:r>
      <w:r w:rsidRPr="00C033F0">
        <w:rPr>
          <w:sz w:val="28"/>
          <w:szCs w:val="28"/>
          <w:lang w:eastAsia="en-US"/>
        </w:rPr>
        <w:t>для объектов регионального и межрегионального значения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 xml:space="preserve">2. Содержание вопроса (вопросов), выносимого (выносимых) на опрос, </w:t>
      </w:r>
      <w:r w:rsidRPr="00C033F0">
        <w:rPr>
          <w:bCs/>
          <w:sz w:val="28"/>
          <w:szCs w:val="28"/>
          <w:lang w:eastAsia="en-US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Pr="00C033F0">
        <w:rPr>
          <w:bCs/>
          <w:i/>
          <w:sz w:val="28"/>
          <w:szCs w:val="28"/>
          <w:lang w:eastAsia="en-US"/>
        </w:rPr>
        <w:t xml:space="preserve">органов местного самоуправления Тарутинского </w:t>
      </w:r>
      <w:proofErr w:type="spellStart"/>
      <w:r w:rsidRPr="00C033F0">
        <w:rPr>
          <w:bCs/>
          <w:i/>
          <w:sz w:val="28"/>
          <w:szCs w:val="28"/>
          <w:lang w:eastAsia="en-US"/>
        </w:rPr>
        <w:t>сельсоевта</w:t>
      </w:r>
      <w:proofErr w:type="spellEnd"/>
      <w:r w:rsidRPr="00C033F0">
        <w:rPr>
          <w:bCs/>
          <w:i/>
          <w:sz w:val="28"/>
          <w:szCs w:val="28"/>
          <w:lang w:eastAsia="en-US"/>
        </w:rPr>
        <w:t>..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3. Территория проведения опроса граждан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1. Опрос граждан может проводиться одновременно на всей территории </w:t>
      </w:r>
      <w:r w:rsidRPr="00C033F0">
        <w:rPr>
          <w:i/>
          <w:sz w:val="28"/>
          <w:szCs w:val="28"/>
          <w:lang w:eastAsia="en-US"/>
        </w:rPr>
        <w:t>Тарутинского сельсовета</w:t>
      </w:r>
      <w:r w:rsidRPr="00C033F0">
        <w:rPr>
          <w:sz w:val="28"/>
          <w:szCs w:val="28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4. Финансирование опроса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Pr="00C033F0">
        <w:rPr>
          <w:i/>
          <w:sz w:val="28"/>
          <w:szCs w:val="28"/>
          <w:lang w:eastAsia="en-US"/>
        </w:rPr>
        <w:t>Тарутинского сельсовета;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5. Инициатива проведения опроса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color w:val="000000"/>
          <w:sz w:val="28"/>
          <w:szCs w:val="28"/>
          <w:lang w:eastAsia="ru-RU"/>
        </w:rPr>
        <w:lastRenderedPageBreak/>
        <w:t xml:space="preserve">1. </w:t>
      </w:r>
      <w:r w:rsidRPr="00C033F0">
        <w:rPr>
          <w:sz w:val="28"/>
          <w:szCs w:val="28"/>
          <w:lang w:eastAsia="en-US"/>
        </w:rPr>
        <w:t>Опрос проводится по инициативе:</w:t>
      </w:r>
    </w:p>
    <w:p w:rsidR="00C033F0" w:rsidRPr="00C033F0" w:rsidRDefault="00C033F0" w:rsidP="00C033F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C033F0">
        <w:rPr>
          <w:color w:val="000000"/>
          <w:sz w:val="28"/>
          <w:szCs w:val="28"/>
          <w:lang w:eastAsia="ru-RU"/>
        </w:rPr>
        <w:t xml:space="preserve">1) </w:t>
      </w:r>
      <w:r w:rsidRPr="00C033F0">
        <w:rPr>
          <w:i/>
          <w:color w:val="000000"/>
          <w:sz w:val="28"/>
          <w:szCs w:val="28"/>
          <w:lang w:eastAsia="ru-RU"/>
        </w:rPr>
        <w:t>Тарутинский сельский Совет депутатов</w:t>
      </w:r>
      <w:r w:rsidRPr="00C033F0">
        <w:rPr>
          <w:color w:val="000000"/>
          <w:sz w:val="28"/>
          <w:szCs w:val="28"/>
          <w:lang w:eastAsia="ru-RU"/>
        </w:rPr>
        <w:t xml:space="preserve"> (далее по тексту также – Совет депутатов) или главы  </w:t>
      </w:r>
      <w:r w:rsidRPr="00C033F0">
        <w:rPr>
          <w:i/>
          <w:color w:val="000000"/>
          <w:sz w:val="28"/>
          <w:szCs w:val="28"/>
          <w:lang w:eastAsia="ru-RU"/>
        </w:rPr>
        <w:t>Тарутинского сельсовета</w:t>
      </w:r>
      <w:r w:rsidRPr="00C033F0">
        <w:rPr>
          <w:color w:val="000000"/>
          <w:sz w:val="28"/>
          <w:szCs w:val="28"/>
          <w:lang w:eastAsia="ru-RU"/>
        </w:rPr>
        <w:t xml:space="preserve"> - по вопросам местного значения;</w:t>
      </w:r>
    </w:p>
    <w:p w:rsidR="00C033F0" w:rsidRPr="00C033F0" w:rsidRDefault="00C033F0" w:rsidP="00C033F0">
      <w:pPr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C033F0">
        <w:rPr>
          <w:color w:val="000000"/>
          <w:sz w:val="28"/>
          <w:szCs w:val="28"/>
          <w:lang w:eastAsia="ru-RU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Pr="00C033F0">
        <w:rPr>
          <w:i/>
          <w:color w:val="000000"/>
          <w:sz w:val="28"/>
          <w:szCs w:val="28"/>
          <w:lang w:eastAsia="ru-RU"/>
        </w:rPr>
        <w:t xml:space="preserve">Тарутинского сельсовета </w:t>
      </w:r>
      <w:r w:rsidRPr="00C033F0">
        <w:rPr>
          <w:color w:val="000000"/>
          <w:sz w:val="28"/>
          <w:szCs w:val="28"/>
          <w:lang w:eastAsia="ru-RU"/>
        </w:rPr>
        <w:t>для объектов регионального и межрегионального значения;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C033F0">
        <w:rPr>
          <w:b/>
          <w:bCs/>
          <w:sz w:val="28"/>
          <w:szCs w:val="28"/>
          <w:lang w:eastAsia="en-US"/>
        </w:rPr>
        <w:tab/>
      </w:r>
      <w:r w:rsidRPr="00C033F0">
        <w:rPr>
          <w:bCs/>
          <w:sz w:val="28"/>
          <w:szCs w:val="28"/>
          <w:lang w:eastAsia="en-US"/>
        </w:rPr>
        <w:t>3)</w:t>
      </w:r>
      <w:r w:rsidRPr="00C033F0">
        <w:rPr>
          <w:sz w:val="28"/>
          <w:szCs w:val="28"/>
          <w:lang w:eastAsia="en-US"/>
        </w:rPr>
        <w:t xml:space="preserve"> жителей </w:t>
      </w:r>
      <w:r w:rsidRPr="00C033F0">
        <w:rPr>
          <w:i/>
          <w:color w:val="000000"/>
          <w:sz w:val="28"/>
          <w:szCs w:val="28"/>
          <w:lang w:eastAsia="ru-RU"/>
        </w:rPr>
        <w:t xml:space="preserve">Тарутинского сельсовета </w:t>
      </w:r>
      <w:r w:rsidRPr="00C033F0">
        <w:rPr>
          <w:color w:val="000000"/>
          <w:sz w:val="28"/>
          <w:szCs w:val="28"/>
          <w:lang w:eastAsia="ru-RU"/>
        </w:rPr>
        <w:t xml:space="preserve"> </w:t>
      </w:r>
      <w:r w:rsidRPr="00C033F0">
        <w:rPr>
          <w:sz w:val="28"/>
          <w:szCs w:val="28"/>
          <w:lang w:eastAsia="en-US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033F0">
        <w:rPr>
          <w:sz w:val="28"/>
          <w:szCs w:val="28"/>
          <w:lang w:eastAsia="en-US"/>
        </w:rPr>
        <w:t>.;</w:t>
      </w:r>
      <w:proofErr w:type="gramEnd"/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6. Назначение опроса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2. Решение о назначении опроса считается принятым, если за него проголосовало более половины депутатов Тарутинского сельского Совета.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3. В решении </w:t>
      </w:r>
      <w:r w:rsidRPr="00C033F0">
        <w:rPr>
          <w:i/>
          <w:sz w:val="28"/>
          <w:szCs w:val="28"/>
          <w:lang w:eastAsia="en-US"/>
        </w:rPr>
        <w:t xml:space="preserve">Тарутинского сельского Совета депутатов </w:t>
      </w:r>
      <w:r w:rsidRPr="00C033F0">
        <w:rPr>
          <w:sz w:val="28"/>
          <w:szCs w:val="28"/>
          <w:lang w:eastAsia="en-US"/>
        </w:rPr>
        <w:t xml:space="preserve"> о назначении опроса граждан устанавливаются: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1) дата и сроки проведения опроса;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033F0">
        <w:rPr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3) методика проведения опроса;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4) форма опросного листа;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C033F0">
        <w:rPr>
          <w:sz w:val="28"/>
          <w:szCs w:val="28"/>
          <w:lang w:eastAsia="en-US"/>
        </w:rPr>
        <w:t>.»</w:t>
      </w:r>
      <w:proofErr w:type="gramEnd"/>
      <w:r w:rsidRPr="00C033F0">
        <w:rPr>
          <w:sz w:val="28"/>
          <w:szCs w:val="28"/>
          <w:lang w:eastAsia="en-US"/>
        </w:rPr>
        <w:t>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3.1. Жители </w:t>
      </w:r>
      <w:r w:rsidRPr="00C033F0">
        <w:rPr>
          <w:i/>
          <w:sz w:val="28"/>
          <w:szCs w:val="28"/>
          <w:lang w:eastAsia="en-US"/>
        </w:rPr>
        <w:t xml:space="preserve">Тарутинского сельсовета </w:t>
      </w:r>
      <w:r w:rsidRPr="00C033F0">
        <w:rPr>
          <w:sz w:val="28"/>
          <w:szCs w:val="28"/>
          <w:lang w:eastAsia="en-US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7. Комиссия по проведению опроса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2. Комиссия  состоит  из 3 человек, которые назначаются представительным органом муниципального образования.  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3. В состав Комиссии в обязательном порядке включаются представители главы муниципального образования, местной администрации, </w:t>
      </w:r>
      <w:r w:rsidRPr="00C033F0">
        <w:rPr>
          <w:sz w:val="28"/>
          <w:szCs w:val="28"/>
          <w:lang w:eastAsia="en-US"/>
        </w:rPr>
        <w:lastRenderedPageBreak/>
        <w:t>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8. Полномочия  Комиссии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1. Комиссия: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1)  организует исполнение настоящего Положения при проведении опроса и обеспечивает его соблюдение;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2) организует проведение опроса;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3) осуществляет </w:t>
      </w:r>
      <w:proofErr w:type="gramStart"/>
      <w:r w:rsidRPr="00C033F0">
        <w:rPr>
          <w:sz w:val="28"/>
          <w:szCs w:val="28"/>
          <w:lang w:eastAsia="en-US"/>
        </w:rPr>
        <w:t>контроль за</w:t>
      </w:r>
      <w:proofErr w:type="gramEnd"/>
      <w:r w:rsidRPr="00C033F0">
        <w:rPr>
          <w:sz w:val="28"/>
          <w:szCs w:val="28"/>
          <w:lang w:eastAsia="en-US"/>
        </w:rPr>
        <w:t xml:space="preserve"> соблюдением права жителей  на участие в опросе;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4) не </w:t>
      </w:r>
      <w:proofErr w:type="gramStart"/>
      <w:r w:rsidRPr="00C033F0">
        <w:rPr>
          <w:sz w:val="28"/>
          <w:szCs w:val="28"/>
          <w:lang w:eastAsia="en-US"/>
        </w:rPr>
        <w:t>позднее</w:t>
      </w:r>
      <w:proofErr w:type="gramEnd"/>
      <w:r w:rsidRPr="00C033F0">
        <w:rPr>
          <w:sz w:val="28"/>
          <w:szCs w:val="28"/>
          <w:lang w:eastAsia="en-US"/>
        </w:rPr>
        <w:t xml:space="preserve"> чем за 10 дней до проведения опроса оповещает жителей  </w:t>
      </w:r>
      <w:r w:rsidRPr="00C033F0">
        <w:rPr>
          <w:i/>
          <w:sz w:val="28"/>
          <w:szCs w:val="28"/>
          <w:lang w:eastAsia="en-US"/>
        </w:rPr>
        <w:t xml:space="preserve">Тарутинского сельсовета </w:t>
      </w:r>
      <w:r w:rsidRPr="00C033F0">
        <w:rPr>
          <w:sz w:val="28"/>
          <w:szCs w:val="28"/>
          <w:lang w:eastAsia="en-US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5) обеспечивает изготовление опросных листов по форме, указанной в решении </w:t>
      </w:r>
      <w:r w:rsidRPr="00C033F0">
        <w:rPr>
          <w:i/>
          <w:sz w:val="28"/>
          <w:szCs w:val="28"/>
          <w:lang w:eastAsia="en-US"/>
        </w:rPr>
        <w:t>сельского Совета депутатов;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6)  совместно с органами территориального общественного самоуправления организует сбор подписей при опросе;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>8) определяет и направляет в представительный орган муниципального образования результаты опроса и обнародует их;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9)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Pr="00C033F0">
        <w:rPr>
          <w:i/>
          <w:sz w:val="28"/>
          <w:szCs w:val="28"/>
          <w:lang w:eastAsia="en-US"/>
        </w:rPr>
        <w:t xml:space="preserve">Тарутинского сельсовета </w:t>
      </w:r>
      <w:r w:rsidRPr="00C033F0">
        <w:rPr>
          <w:sz w:val="28"/>
          <w:szCs w:val="28"/>
          <w:lang w:eastAsia="en-US"/>
        </w:rPr>
        <w:t xml:space="preserve"> и настоящим Положением.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C033F0" w:rsidRPr="00C033F0" w:rsidRDefault="00C033F0" w:rsidP="00C033F0">
      <w:pPr>
        <w:suppressAutoHyphens w:val="0"/>
        <w:jc w:val="both"/>
        <w:rPr>
          <w:sz w:val="28"/>
          <w:szCs w:val="28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3. Деятельность членов Комиссии осуществляется на общественных началах. </w:t>
      </w:r>
    </w:p>
    <w:p w:rsidR="00C033F0" w:rsidRPr="00C033F0" w:rsidRDefault="00C033F0" w:rsidP="00C033F0">
      <w:pPr>
        <w:suppressAutoHyphens w:val="0"/>
        <w:ind w:firstLine="709"/>
        <w:jc w:val="both"/>
        <w:rPr>
          <w:i/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Pr="00C033F0">
        <w:rPr>
          <w:i/>
          <w:sz w:val="28"/>
          <w:szCs w:val="28"/>
          <w:lang w:eastAsia="en-US"/>
        </w:rPr>
        <w:t xml:space="preserve">Тарутинского </w:t>
      </w:r>
      <w:proofErr w:type="spellStart"/>
      <w:r w:rsidRPr="00C033F0">
        <w:rPr>
          <w:i/>
          <w:sz w:val="28"/>
          <w:szCs w:val="28"/>
          <w:lang w:eastAsia="en-US"/>
        </w:rPr>
        <w:t>селсьовета</w:t>
      </w:r>
      <w:proofErr w:type="spellEnd"/>
      <w:r w:rsidRPr="00C033F0">
        <w:rPr>
          <w:i/>
          <w:sz w:val="28"/>
          <w:szCs w:val="28"/>
          <w:lang w:eastAsia="en-US"/>
        </w:rPr>
        <w:t>.</w:t>
      </w:r>
      <w:r w:rsidRPr="00C033F0">
        <w:rPr>
          <w:i/>
          <w:sz w:val="28"/>
          <w:szCs w:val="28"/>
          <w:lang w:eastAsia="en-US"/>
        </w:rPr>
        <w:tab/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lastRenderedPageBreak/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C033F0" w:rsidRPr="00C033F0" w:rsidRDefault="00C033F0" w:rsidP="00C033F0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9. Процедура проведения опроса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33F0">
        <w:rPr>
          <w:b/>
          <w:bCs/>
          <w:sz w:val="28"/>
          <w:szCs w:val="28"/>
          <w:lang w:eastAsia="en-US"/>
        </w:rPr>
        <w:tab/>
      </w:r>
      <w:r w:rsidRPr="00C033F0">
        <w:rPr>
          <w:bCs/>
          <w:sz w:val="28"/>
          <w:szCs w:val="28"/>
          <w:lang w:eastAsia="en-US"/>
        </w:rPr>
        <w:t>1.</w:t>
      </w:r>
      <w:r w:rsidRPr="00C033F0">
        <w:rPr>
          <w:b/>
          <w:bCs/>
          <w:sz w:val="28"/>
          <w:szCs w:val="28"/>
          <w:lang w:eastAsia="en-US"/>
        </w:rPr>
        <w:t xml:space="preserve"> </w:t>
      </w:r>
      <w:r w:rsidRPr="00C033F0">
        <w:rPr>
          <w:bCs/>
          <w:sz w:val="28"/>
          <w:szCs w:val="28"/>
          <w:lang w:eastAsia="en-US"/>
        </w:rPr>
        <w:t xml:space="preserve">Опрос проводится в соответствии с устанавливаемой </w:t>
      </w:r>
      <w:r w:rsidRPr="00C033F0">
        <w:rPr>
          <w:i/>
          <w:sz w:val="28"/>
          <w:szCs w:val="28"/>
          <w:lang w:eastAsia="en-US"/>
        </w:rPr>
        <w:t xml:space="preserve">Тарутинским сельским Советом депутатов </w:t>
      </w:r>
      <w:r w:rsidRPr="00C033F0">
        <w:rPr>
          <w:bCs/>
          <w:sz w:val="28"/>
          <w:szCs w:val="28"/>
          <w:lang w:eastAsia="en-US"/>
        </w:rPr>
        <w:t>методикой, в которой определяются способы проведения опроса. Опрос может проводиться следующими способами: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33F0">
        <w:rPr>
          <w:bCs/>
          <w:sz w:val="28"/>
          <w:szCs w:val="28"/>
          <w:lang w:eastAsia="en-US"/>
        </w:rPr>
        <w:tab/>
        <w:t>1) заполнение опросных листов путем поквартирного (подомового) обхода жителей;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33F0">
        <w:rPr>
          <w:bCs/>
          <w:sz w:val="28"/>
          <w:szCs w:val="28"/>
          <w:lang w:eastAsia="en-US"/>
        </w:rPr>
        <w:tab/>
        <w:t>2) заполнение опросных листов в определенных местах (пунктах проведения опроса);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33F0">
        <w:rPr>
          <w:bCs/>
          <w:sz w:val="28"/>
          <w:szCs w:val="28"/>
          <w:lang w:eastAsia="en-US"/>
        </w:rPr>
        <w:tab/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33F0">
        <w:rPr>
          <w:bCs/>
          <w:sz w:val="28"/>
          <w:szCs w:val="28"/>
          <w:lang w:eastAsia="en-US"/>
        </w:rPr>
        <w:tab/>
        <w:t>4) иными способами, не запрещенными действующим законодательством.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033F0">
        <w:rPr>
          <w:bCs/>
          <w:sz w:val="28"/>
          <w:szCs w:val="28"/>
          <w:lang w:eastAsia="en-US"/>
        </w:rPr>
        <w:tab/>
        <w:t>2. Применение одного или нескольких способов проведения опроса указывается в методике проведения опроса.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C033F0">
        <w:rPr>
          <w:bCs/>
          <w:sz w:val="28"/>
          <w:szCs w:val="28"/>
          <w:lang w:eastAsia="en-US"/>
        </w:rPr>
        <w:tab/>
      </w:r>
      <w:r w:rsidRPr="00C033F0">
        <w:rPr>
          <w:b/>
          <w:bCs/>
          <w:sz w:val="28"/>
          <w:szCs w:val="28"/>
          <w:lang w:eastAsia="en-US"/>
        </w:rPr>
        <w:t>Статья 10. Определение результатов опроса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2"/>
      <w:bookmarkEnd w:id="0"/>
      <w:r w:rsidRPr="00C033F0">
        <w:rPr>
          <w:sz w:val="28"/>
          <w:szCs w:val="28"/>
          <w:lang w:eastAsia="en-US"/>
        </w:rPr>
        <w:tab/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bookmarkStart w:id="1" w:name="Par3"/>
      <w:bookmarkEnd w:id="1"/>
      <w:r w:rsidRPr="00C033F0">
        <w:rPr>
          <w:i/>
          <w:sz w:val="28"/>
          <w:szCs w:val="28"/>
          <w:lang w:eastAsia="en-US"/>
        </w:rPr>
        <w:t>Тарутинский сельский Совет депутатов.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Pr="00C033F0">
        <w:rPr>
          <w:i/>
          <w:sz w:val="28"/>
          <w:szCs w:val="28"/>
          <w:lang w:eastAsia="en-US"/>
        </w:rPr>
        <w:t xml:space="preserve">Тарутинского сельского Совета депутатов </w:t>
      </w:r>
      <w:r w:rsidRPr="00C033F0">
        <w:rPr>
          <w:sz w:val="28"/>
          <w:szCs w:val="28"/>
          <w:lang w:eastAsia="en-US"/>
        </w:rPr>
        <w:t xml:space="preserve"> о назначении опроса, о чем составляет протокол, который направляется в Совет депутатов.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C033F0">
          <w:rPr>
            <w:sz w:val="28"/>
            <w:szCs w:val="28"/>
            <w:lang w:eastAsia="en-US"/>
          </w:rPr>
          <w:t>пунктами 1</w:t>
        </w:r>
      </w:hyperlink>
      <w:r w:rsidRPr="00C033F0">
        <w:rPr>
          <w:sz w:val="28"/>
          <w:szCs w:val="28"/>
          <w:lang w:eastAsia="en-US"/>
        </w:rPr>
        <w:t xml:space="preserve"> и </w:t>
      </w:r>
      <w:hyperlink w:anchor="Par3" w:history="1">
        <w:r w:rsidRPr="00C033F0">
          <w:rPr>
            <w:sz w:val="28"/>
            <w:szCs w:val="28"/>
            <w:lang w:eastAsia="en-US"/>
          </w:rPr>
          <w:t>2</w:t>
        </w:r>
      </w:hyperlink>
      <w:r w:rsidRPr="00C033F0">
        <w:rPr>
          <w:sz w:val="28"/>
          <w:szCs w:val="28"/>
          <w:lang w:eastAsia="en-US"/>
        </w:rPr>
        <w:t xml:space="preserve"> настоящей статьи.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  <w:r w:rsidRPr="00C033F0">
        <w:rPr>
          <w:sz w:val="28"/>
          <w:szCs w:val="28"/>
          <w:lang w:eastAsia="en-US"/>
        </w:rPr>
        <w:tab/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информационном листе администрации Тарутинского сельсовета «Сельские вести» и размещению на официальном сайте Тарутинского сельсовета </w:t>
      </w:r>
      <w:hyperlink r:id="rId7" w:history="1">
        <w:r w:rsidRPr="00C033F0">
          <w:rPr>
            <w:color w:val="0000FF"/>
            <w:sz w:val="28"/>
            <w:szCs w:val="28"/>
            <w:u w:val="single"/>
            <w:lang w:eastAsia="en-US"/>
          </w:rPr>
          <w:t>http://tarutino24.</w:t>
        </w:r>
        <w:proofErr w:type="spellStart"/>
        <w:r w:rsidRPr="00C033F0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C033F0">
          <w:rPr>
            <w:color w:val="0000FF"/>
            <w:sz w:val="28"/>
            <w:szCs w:val="28"/>
            <w:u w:val="single"/>
            <w:lang w:eastAsia="en-US"/>
          </w:rPr>
          <w:t>/</w:t>
        </w:r>
      </w:hyperlink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C033F0">
        <w:rPr>
          <w:b/>
          <w:bCs/>
          <w:sz w:val="28"/>
          <w:szCs w:val="28"/>
          <w:lang w:eastAsia="en-US"/>
        </w:rPr>
        <w:tab/>
        <w:t>Статья 11. Рассмотрение результатов опроса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>1. Результаты опроса носят рекомендательный характер.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 xml:space="preserve">2. Результаты опроса, проведенного по инициативе </w:t>
      </w:r>
      <w:r w:rsidRPr="00C033F0">
        <w:rPr>
          <w:i/>
          <w:sz w:val="28"/>
          <w:szCs w:val="28"/>
          <w:lang w:eastAsia="en-US"/>
        </w:rPr>
        <w:t xml:space="preserve">Совета депутатов, Главы Тарутинского сельсовета </w:t>
      </w:r>
      <w:r w:rsidRPr="00C033F0">
        <w:rPr>
          <w:sz w:val="28"/>
          <w:szCs w:val="28"/>
          <w:lang w:eastAsia="en-US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>По итогам рассмотрения результатов опроса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Pr="00C033F0">
        <w:rPr>
          <w:i/>
          <w:sz w:val="28"/>
          <w:szCs w:val="28"/>
          <w:lang w:eastAsia="en-US"/>
        </w:rPr>
        <w:t xml:space="preserve">Тарутинского сельсовета </w:t>
      </w:r>
      <w:r w:rsidRPr="00C033F0">
        <w:rPr>
          <w:sz w:val="28"/>
          <w:szCs w:val="28"/>
          <w:lang w:eastAsia="en-US"/>
        </w:rPr>
        <w:t>в десятидневный срок со дня его принятия.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C033F0">
        <w:rPr>
          <w:sz w:val="28"/>
          <w:szCs w:val="28"/>
          <w:lang w:eastAsia="en-US"/>
        </w:rPr>
        <w:tab/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ab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C033F0" w:rsidRPr="00C033F0" w:rsidRDefault="00C033F0" w:rsidP="00C033F0">
      <w:pPr>
        <w:suppressAutoHyphens w:val="0"/>
        <w:spacing w:before="240" w:after="120"/>
        <w:ind w:firstLine="709"/>
        <w:jc w:val="both"/>
        <w:rPr>
          <w:b/>
          <w:sz w:val="28"/>
          <w:szCs w:val="28"/>
          <w:lang w:eastAsia="en-US"/>
        </w:rPr>
      </w:pPr>
      <w:r w:rsidRPr="00C033F0">
        <w:rPr>
          <w:b/>
          <w:sz w:val="28"/>
          <w:szCs w:val="28"/>
          <w:lang w:eastAsia="en-US"/>
        </w:rPr>
        <w:t>Статья 12. Защита персональных данных</w:t>
      </w:r>
    </w:p>
    <w:p w:rsidR="00C033F0" w:rsidRPr="00C033F0" w:rsidRDefault="00C033F0" w:rsidP="00C033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033F0">
        <w:rPr>
          <w:sz w:val="28"/>
          <w:szCs w:val="28"/>
          <w:lang w:eastAsia="en-US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C033F0">
        <w:rPr>
          <w:iCs/>
          <w:sz w:val="28"/>
          <w:szCs w:val="28"/>
          <w:lang w:eastAsia="en-US"/>
        </w:rPr>
        <w:t>от 27.07.2006 № 152-ФЗ «О персональных данных».</w:t>
      </w:r>
    </w:p>
    <w:p w:rsidR="00C033F0" w:rsidRPr="00C033F0" w:rsidRDefault="00C033F0" w:rsidP="00C033F0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center"/>
        <w:rPr>
          <w:b/>
          <w:sz w:val="32"/>
          <w:szCs w:val="32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center"/>
        <w:rPr>
          <w:b/>
          <w:sz w:val="32"/>
          <w:szCs w:val="32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center"/>
        <w:rPr>
          <w:b/>
          <w:sz w:val="32"/>
          <w:szCs w:val="32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center"/>
        <w:rPr>
          <w:b/>
          <w:sz w:val="32"/>
          <w:szCs w:val="32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both"/>
        <w:rPr>
          <w:i/>
          <w:sz w:val="28"/>
          <w:szCs w:val="20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both"/>
        <w:rPr>
          <w:i/>
          <w:sz w:val="28"/>
          <w:szCs w:val="20"/>
          <w:lang w:eastAsia="en-US"/>
        </w:rPr>
      </w:pPr>
    </w:p>
    <w:p w:rsidR="00C033F0" w:rsidRPr="00C033F0" w:rsidRDefault="00C033F0" w:rsidP="00C033F0">
      <w:pPr>
        <w:suppressAutoHyphens w:val="0"/>
        <w:ind w:firstLine="709"/>
        <w:jc w:val="both"/>
        <w:rPr>
          <w:i/>
          <w:sz w:val="28"/>
          <w:szCs w:val="20"/>
          <w:lang w:eastAsia="en-US"/>
        </w:rPr>
      </w:pPr>
    </w:p>
    <w:p w:rsidR="00C033F0" w:rsidRPr="00C033F0" w:rsidRDefault="00C033F0" w:rsidP="00C033F0">
      <w:pPr>
        <w:suppressAutoHyphens w:val="0"/>
        <w:rPr>
          <w:i/>
          <w:sz w:val="20"/>
          <w:szCs w:val="20"/>
          <w:lang w:eastAsia="en-US"/>
        </w:rPr>
      </w:pPr>
    </w:p>
    <w:p w:rsidR="0031664C" w:rsidRPr="00C033F0" w:rsidRDefault="0031664C" w:rsidP="00C033F0">
      <w:bookmarkStart w:id="2" w:name="_GoBack"/>
      <w:bookmarkEnd w:id="2"/>
    </w:p>
    <w:sectPr w:rsidR="0031664C" w:rsidRPr="00C033F0" w:rsidSect="00C03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14" w:rsidRDefault="00514514" w:rsidP="00F906F7">
      <w:r>
        <w:separator/>
      </w:r>
    </w:p>
  </w:endnote>
  <w:endnote w:type="continuationSeparator" w:id="0">
    <w:p w:rsidR="00514514" w:rsidRDefault="00514514" w:rsidP="00F9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8" w:rsidRDefault="005145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8" w:rsidRDefault="00514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8" w:rsidRDefault="005145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14" w:rsidRDefault="00514514" w:rsidP="00F906F7">
      <w:r>
        <w:separator/>
      </w:r>
    </w:p>
  </w:footnote>
  <w:footnote w:type="continuationSeparator" w:id="0">
    <w:p w:rsidR="00514514" w:rsidRDefault="00514514" w:rsidP="00F9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8" w:rsidRDefault="00514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8" w:rsidRDefault="005145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8" w:rsidRDefault="005145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E0"/>
    <w:rsid w:val="001E4FB6"/>
    <w:rsid w:val="0031664C"/>
    <w:rsid w:val="00331D5B"/>
    <w:rsid w:val="00331DA7"/>
    <w:rsid w:val="003B3491"/>
    <w:rsid w:val="00503379"/>
    <w:rsid w:val="00514514"/>
    <w:rsid w:val="00546741"/>
    <w:rsid w:val="005B2DDD"/>
    <w:rsid w:val="00630CE0"/>
    <w:rsid w:val="00780B39"/>
    <w:rsid w:val="00875AE7"/>
    <w:rsid w:val="009F58CC"/>
    <w:rsid w:val="00A006AC"/>
    <w:rsid w:val="00BC6AEB"/>
    <w:rsid w:val="00C033F0"/>
    <w:rsid w:val="00C128B2"/>
    <w:rsid w:val="00C338FF"/>
    <w:rsid w:val="00CB2CD5"/>
    <w:rsid w:val="00F778CE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6F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906F7"/>
  </w:style>
  <w:style w:type="paragraph" w:styleId="a5">
    <w:name w:val="footer"/>
    <w:basedOn w:val="a"/>
    <w:link w:val="a6"/>
    <w:unhideWhenUsed/>
    <w:rsid w:val="00F906F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F906F7"/>
  </w:style>
  <w:style w:type="paragraph" w:styleId="a7">
    <w:name w:val="Balloon Text"/>
    <w:basedOn w:val="a"/>
    <w:link w:val="a8"/>
    <w:uiPriority w:val="99"/>
    <w:semiHidden/>
    <w:unhideWhenUsed/>
    <w:rsid w:val="00C03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3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6F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906F7"/>
  </w:style>
  <w:style w:type="paragraph" w:styleId="a5">
    <w:name w:val="footer"/>
    <w:basedOn w:val="a"/>
    <w:link w:val="a6"/>
    <w:unhideWhenUsed/>
    <w:rsid w:val="00F906F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F906F7"/>
  </w:style>
  <w:style w:type="paragraph" w:styleId="a7">
    <w:name w:val="Balloon Text"/>
    <w:basedOn w:val="a"/>
    <w:link w:val="a8"/>
    <w:uiPriority w:val="99"/>
    <w:semiHidden/>
    <w:unhideWhenUsed/>
    <w:rsid w:val="00C03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arutino24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2021-09-21T03:05:00Z</cp:lastPrinted>
  <dcterms:created xsi:type="dcterms:W3CDTF">2021-09-21T03:08:00Z</dcterms:created>
  <dcterms:modified xsi:type="dcterms:W3CDTF">2021-09-21T03:08:00Z</dcterms:modified>
</cp:coreProperties>
</file>