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4" w:rsidRPr="009F07B2" w:rsidRDefault="002E1454" w:rsidP="002E1454">
      <w:pPr>
        <w:pStyle w:val="3"/>
      </w:pPr>
      <w:r w:rsidRPr="009F07B2"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54" w:rsidRPr="009F07B2" w:rsidRDefault="002E1454" w:rsidP="002E1454">
      <w:pPr>
        <w:pStyle w:val="3"/>
        <w:jc w:val="right"/>
      </w:pPr>
      <w:r w:rsidRPr="009F07B2">
        <w:t xml:space="preserve"> </w:t>
      </w:r>
      <w:r>
        <w:t xml:space="preserve"> </w:t>
      </w:r>
    </w:p>
    <w:p w:rsidR="002E1454" w:rsidRPr="009F07B2" w:rsidRDefault="002E1454" w:rsidP="002E1454">
      <w:pPr>
        <w:pStyle w:val="3"/>
        <w:rPr>
          <w:szCs w:val="28"/>
        </w:rPr>
      </w:pPr>
      <w:r w:rsidRPr="009F07B2">
        <w:rPr>
          <w:szCs w:val="28"/>
        </w:rPr>
        <w:t xml:space="preserve">КРАСНОЯРСКИЙ  КРАЙ </w:t>
      </w:r>
    </w:p>
    <w:p w:rsidR="002E1454" w:rsidRPr="009F07B2" w:rsidRDefault="002E1454" w:rsidP="002E1454">
      <w:pPr>
        <w:pStyle w:val="3"/>
        <w:rPr>
          <w:sz w:val="10"/>
          <w:szCs w:val="10"/>
        </w:rPr>
      </w:pPr>
    </w:p>
    <w:p w:rsidR="002E1454" w:rsidRPr="009F07B2" w:rsidRDefault="002E1454" w:rsidP="002E1454">
      <w:pPr>
        <w:pStyle w:val="3"/>
      </w:pPr>
      <w:r>
        <w:rPr>
          <w:sz w:val="32"/>
          <w:szCs w:val="32"/>
        </w:rPr>
        <w:t xml:space="preserve">АДМИНИСТРАЦИЯ ТАРУТИНСКОГО СЕЛЬСОВЕТА </w:t>
      </w:r>
    </w:p>
    <w:p w:rsidR="002E1454" w:rsidRPr="009F07B2" w:rsidRDefault="002E1454" w:rsidP="002E1454">
      <w:pPr>
        <w:pStyle w:val="3"/>
        <w:rPr>
          <w:sz w:val="48"/>
        </w:rPr>
      </w:pPr>
      <w:r w:rsidRPr="009F07B2">
        <w:rPr>
          <w:sz w:val="48"/>
        </w:rPr>
        <w:t>П О С Т А Н О В Л Е Н И Е</w:t>
      </w:r>
    </w:p>
    <w:p w:rsidR="002E1454" w:rsidRPr="009F07B2" w:rsidRDefault="002E1454" w:rsidP="002E1454">
      <w:pPr>
        <w:pStyle w:val="3"/>
      </w:pPr>
    </w:p>
    <w:p w:rsidR="002E1454" w:rsidRPr="009F07B2" w:rsidRDefault="002E1454" w:rsidP="002E1454">
      <w:pPr>
        <w:pStyle w:val="3"/>
        <w:jc w:val="left"/>
      </w:pPr>
      <w:r>
        <w:t>27.12. 2021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57-П</w:t>
      </w:r>
    </w:p>
    <w:p w:rsidR="002E1454" w:rsidRPr="009F07B2" w:rsidRDefault="002E1454" w:rsidP="002E1454">
      <w:pPr>
        <w:pStyle w:val="3"/>
      </w:pPr>
    </w:p>
    <w:p w:rsidR="002E1454" w:rsidRPr="007569BA" w:rsidRDefault="002E1454" w:rsidP="002E1454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№39-П от 13.04.2015 "Об утверждении Порядка </w:t>
      </w:r>
      <w:r w:rsidRPr="00E009EC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009E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Главы сельсовета</w:t>
      </w:r>
      <w:r w:rsidRPr="00E009EC">
        <w:rPr>
          <w:rFonts w:ascii="Times New Roman" w:hAnsi="Times New Roman" w:cs="Times New Roman"/>
          <w:sz w:val="28"/>
          <w:szCs w:val="28"/>
        </w:rPr>
        <w:t xml:space="preserve"> 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 МО Тарутинский сельсовет"</w:t>
      </w:r>
      <w:r w:rsidRPr="0075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54" w:rsidRDefault="002E1454" w:rsidP="002E1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5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Указа Президента РФ от 08.07.2013 №613,  п.п. "г" п.2 Порядка  размещения сведений о доходах, расходах, об имуществе и обязательствах имущественного характера  отдельных категорий лиц и членов их семей на официальных сайтах федеральных государственных органов,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  (в редакции Указа Президента Российской Федерации от 10.12.2020 № 778), Законом Красноярского края от  07.07.2009 № 8-3542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56">
        <w:rPr>
          <w:rFonts w:ascii="Times New Roman" w:hAnsi="Times New Roman" w:cs="Times New Roman"/>
          <w:sz w:val="28"/>
          <w:szCs w:val="28"/>
        </w:rPr>
        <w:t>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ст.18, 48 Устава Тарутинского сельсовета </w:t>
      </w:r>
      <w:r w:rsidRPr="007569BA">
        <w:rPr>
          <w:rFonts w:ascii="Times New Roman" w:hAnsi="Times New Roman" w:cs="Times New Roman"/>
          <w:sz w:val="28"/>
          <w:szCs w:val="28"/>
        </w:rPr>
        <w:t>Ачинск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7569BA">
        <w:rPr>
          <w:rFonts w:ascii="Times New Roman" w:hAnsi="Times New Roman" w:cs="Times New Roman"/>
          <w:sz w:val="28"/>
          <w:szCs w:val="28"/>
        </w:rPr>
        <w:t xml:space="preserve"> </w:t>
      </w:r>
      <w:r w:rsidRPr="009806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1454" w:rsidRPr="007569BA" w:rsidRDefault="002E1454" w:rsidP="002E145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1454" w:rsidRDefault="002E1454" w:rsidP="002E145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 и дополнить  п.2.1. в   Постановление №39-П от 13.04..2015 года и изложить в следующей редакции:</w:t>
      </w:r>
    </w:p>
    <w:p w:rsidR="002E1454" w:rsidRPr="00624C75" w:rsidRDefault="002E1454" w:rsidP="002E145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"2.1. </w:t>
      </w:r>
      <w:r w:rsidRPr="00401F83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  размещается и общероссийским средствам массовой информации предоставляются для опубликования, в том  числе, сведения об источниках получения средств, за счет которых совершены сделки 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 ) капиталах организации), </w:t>
      </w:r>
      <w:r>
        <w:rPr>
          <w:rFonts w:ascii="Times New Roman" w:hAnsi="Times New Roman" w:cs="Times New Roman"/>
          <w:sz w:val="28"/>
          <w:szCs w:val="28"/>
        </w:rPr>
        <w:lastRenderedPageBreak/>
        <w:t>цифровых финансовых активов, цифровой валюты, если общая сумма таких сделок (сумма такой сделки) превышает общий доход служащего (работника) и его  супруги(супруга) за три последних года, предшествующих отчетному периоду"</w:t>
      </w:r>
    </w:p>
    <w:p w:rsidR="002E1454" w:rsidRPr="002E1454" w:rsidRDefault="002E1454" w:rsidP="002E145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E1454" w:rsidRPr="00154488" w:rsidRDefault="002E1454" w:rsidP="002E145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4C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4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E1454" w:rsidRPr="00154488" w:rsidRDefault="002E1454" w:rsidP="002E1454">
      <w:pPr>
        <w:pStyle w:val="a4"/>
        <w:spacing w:after="0"/>
        <w:ind w:left="0"/>
        <w:jc w:val="both"/>
        <w:rPr>
          <w:sz w:val="28"/>
          <w:szCs w:val="28"/>
        </w:rPr>
      </w:pPr>
      <w:r w:rsidRPr="00624C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54488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 официального опубликования </w:t>
      </w:r>
      <w:r w:rsidRPr="00624C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листе "Сельские Вести" </w:t>
      </w:r>
      <w:r w:rsidRPr="00154488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 Тарутинский сельсовет </w:t>
      </w:r>
      <w:r w:rsidRPr="00154488">
        <w:rPr>
          <w:sz w:val="28"/>
          <w:szCs w:val="28"/>
          <w:lang w:val="en-US"/>
        </w:rPr>
        <w:t>http</w:t>
      </w:r>
      <w:r w:rsidRPr="00154488">
        <w:rPr>
          <w:sz w:val="28"/>
          <w:szCs w:val="28"/>
        </w:rPr>
        <w:t xml:space="preserve">://  </w:t>
      </w:r>
      <w:proofErr w:type="spellStart"/>
      <w:r w:rsidRPr="00154488"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24.</w:t>
      </w:r>
      <w:proofErr w:type="spellStart"/>
      <w:r>
        <w:rPr>
          <w:sz w:val="28"/>
          <w:szCs w:val="28"/>
          <w:lang w:val="en-US"/>
        </w:rPr>
        <w:t>r</w:t>
      </w:r>
      <w:r w:rsidRPr="00154488">
        <w:rPr>
          <w:sz w:val="28"/>
          <w:szCs w:val="28"/>
          <w:lang w:val="en-US"/>
        </w:rPr>
        <w:t>u</w:t>
      </w:r>
      <w:proofErr w:type="spellEnd"/>
      <w:r w:rsidRPr="00154488">
        <w:rPr>
          <w:sz w:val="28"/>
          <w:szCs w:val="28"/>
        </w:rPr>
        <w:t>.</w:t>
      </w:r>
    </w:p>
    <w:p w:rsidR="002E1454" w:rsidRPr="00624C75" w:rsidRDefault="002E1454" w:rsidP="002E145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54" w:rsidRDefault="002E1454" w:rsidP="002E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E1454" w:rsidRDefault="002E1454" w:rsidP="002E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Тарутинского  сельсовета                          В.А. Потехин </w:t>
      </w: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454" w:rsidRPr="002E1454" w:rsidRDefault="002E1454" w:rsidP="002E1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083C" w:rsidRDefault="007F083C"/>
    <w:sectPr w:rsidR="007F083C" w:rsidSect="006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75CE"/>
    <w:multiLevelType w:val="hybridMultilevel"/>
    <w:tmpl w:val="E33C2508"/>
    <w:lvl w:ilvl="0" w:tplc="292839F6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454"/>
    <w:rsid w:val="002E1454"/>
    <w:rsid w:val="007F083C"/>
    <w:rsid w:val="0088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4"/>
  </w:style>
  <w:style w:type="paragraph" w:styleId="3">
    <w:name w:val="heading 3"/>
    <w:basedOn w:val="a"/>
    <w:next w:val="a"/>
    <w:link w:val="30"/>
    <w:qFormat/>
    <w:rsid w:val="002E14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14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E14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2E14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2022-01-10T02:44:00Z</cp:lastPrinted>
  <dcterms:created xsi:type="dcterms:W3CDTF">2022-01-10T02:43:00Z</dcterms:created>
  <dcterms:modified xsi:type="dcterms:W3CDTF">2022-01-10T02:44:00Z</dcterms:modified>
</cp:coreProperties>
</file>